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066FF" w14:textId="77777777" w:rsidR="00D04163" w:rsidRDefault="00D04163">
      <w:permStart w:id="920329212" w:edGrp="everyone"/>
      <w:permEnd w:id="920329212"/>
    </w:p>
    <w:p w14:paraId="45A2D1EB" w14:textId="6F422390" w:rsidR="00D04163" w:rsidRDefault="00D04163">
      <w:r>
        <w:t>…………………………………………………………….</w:t>
      </w:r>
    </w:p>
    <w:p w14:paraId="575B3051" w14:textId="0D90487A" w:rsidR="00D04163" w:rsidRDefault="00D04163">
      <w:r>
        <w:t xml:space="preserve">Firma Wykonawcy, siedziba </w:t>
      </w:r>
    </w:p>
    <w:p w14:paraId="4D1CD0DA" w14:textId="1F7CCBC7" w:rsidR="00AF317A" w:rsidRDefault="00AF317A"/>
    <w:p w14:paraId="11A26631" w14:textId="437CDB73" w:rsidR="0029662E" w:rsidRPr="0029662E" w:rsidRDefault="0029662E" w:rsidP="0029662E">
      <w:pPr>
        <w:jc w:val="center"/>
        <w:rPr>
          <w:b/>
          <w:sz w:val="28"/>
          <w:szCs w:val="28"/>
        </w:rPr>
      </w:pPr>
      <w:r w:rsidRPr="0029662E">
        <w:rPr>
          <w:b/>
          <w:sz w:val="28"/>
          <w:szCs w:val="28"/>
        </w:rPr>
        <w:t>Opis Przedmiotu Zamówienia oferowan</w:t>
      </w:r>
      <w:r>
        <w:rPr>
          <w:b/>
          <w:sz w:val="28"/>
          <w:szCs w:val="28"/>
        </w:rPr>
        <w:t>ego</w:t>
      </w:r>
      <w:r w:rsidRPr="0029662E">
        <w:rPr>
          <w:b/>
          <w:sz w:val="28"/>
          <w:szCs w:val="28"/>
        </w:rPr>
        <w:t xml:space="preserve"> przez Wykonawcę </w:t>
      </w:r>
    </w:p>
    <w:p w14:paraId="262A8515" w14:textId="4072703C" w:rsidR="00D04163" w:rsidRDefault="00D04163">
      <w:r w:rsidRPr="0029662E">
        <w:rPr>
          <w:b/>
          <w:u w:val="single"/>
        </w:rPr>
        <w:t>Oświadczenie Wykonawcy</w:t>
      </w:r>
      <w:r>
        <w:t>:</w:t>
      </w:r>
    </w:p>
    <w:p w14:paraId="55EB772D" w14:textId="3A75398C" w:rsidR="00D04163" w:rsidRDefault="00D04163" w:rsidP="00D04163">
      <w:r>
        <w:t>Składając ofertę na:</w:t>
      </w:r>
      <w:r w:rsidRPr="00D04163">
        <w:t xml:space="preserve"> </w:t>
      </w:r>
      <w:r w:rsidR="0029662E">
        <w:t xml:space="preserve"> </w:t>
      </w:r>
      <w:r>
        <w:t>„</w:t>
      </w:r>
      <w:r w:rsidR="0089264B" w:rsidRPr="0089264B">
        <w:rPr>
          <w:b/>
          <w:bCs/>
        </w:rPr>
        <w:t>Dostawę komory opryskowej z ruchomym opryskiwaczem laboratoryjnym do Sieć Badawcza Łukasiewicz – Instytutu Przemysłu Organicznego Oddział w Pszczynie”</w:t>
      </w:r>
    </w:p>
    <w:p w14:paraId="7297D559" w14:textId="77777777" w:rsidR="00D04163" w:rsidRDefault="00D04163"/>
    <w:tbl>
      <w:tblPr>
        <w:tblStyle w:val="Tabela-Siatka1"/>
        <w:tblW w:w="14596" w:type="dxa"/>
        <w:tblLook w:val="04A0" w:firstRow="1" w:lastRow="0" w:firstColumn="1" w:lastColumn="0" w:noHBand="0" w:noVBand="1"/>
      </w:tblPr>
      <w:tblGrid>
        <w:gridCol w:w="947"/>
        <w:gridCol w:w="7990"/>
        <w:gridCol w:w="2965"/>
        <w:gridCol w:w="2694"/>
      </w:tblGrid>
      <w:tr w:rsidR="00801A82" w:rsidRPr="00086735" w14:paraId="31FFD094" w14:textId="1CE1B929" w:rsidTr="00653311">
        <w:tc>
          <w:tcPr>
            <w:tcW w:w="947" w:type="dxa"/>
          </w:tcPr>
          <w:p w14:paraId="56DE12BE" w14:textId="77777777" w:rsidR="00801A82" w:rsidRPr="00086735" w:rsidRDefault="00801A8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7990" w:type="dxa"/>
          </w:tcPr>
          <w:p w14:paraId="2081E375" w14:textId="220C54F5" w:rsidR="00801A82" w:rsidRPr="00086735" w:rsidRDefault="00801A8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  <w:highlight w:val="yellow"/>
              </w:rPr>
            </w:pPr>
            <w:r w:rsidRPr="00086735">
              <w:rPr>
                <w:rFonts w:ascii="Verdana" w:eastAsia="Calibri" w:hAnsi="Verdana" w:cs="Calibri"/>
                <w:b/>
                <w:bCs/>
                <w:szCs w:val="20"/>
              </w:rPr>
              <w:t>OPIS PRZEDMIOTU ZAMÓWIENIA</w:t>
            </w:r>
            <w:r w:rsidRPr="00985FC3">
              <w:rPr>
                <w:rFonts w:ascii="Verdana" w:eastAsia="Calibri" w:hAnsi="Verdana" w:cs="Calibri"/>
                <w:b/>
                <w:bCs/>
                <w:szCs w:val="20"/>
              </w:rPr>
              <w:t xml:space="preserve"> wg ZAMAWIAJĄCEGO </w:t>
            </w:r>
          </w:p>
        </w:tc>
        <w:tc>
          <w:tcPr>
            <w:tcW w:w="5659" w:type="dxa"/>
            <w:gridSpan w:val="2"/>
          </w:tcPr>
          <w:p w14:paraId="1A892BF2" w14:textId="162202B0" w:rsidR="00801A82" w:rsidRPr="00801A82" w:rsidRDefault="00801A8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801A82">
              <w:rPr>
                <w:rFonts w:ascii="Verdana" w:eastAsia="Calibri" w:hAnsi="Verdana" w:cs="Calibri"/>
                <w:b/>
                <w:bCs/>
                <w:szCs w:val="20"/>
              </w:rPr>
              <w:t>Wykonawca oferuje Komorę Opryskową: (proszę podać: producenta i  model)</w:t>
            </w:r>
          </w:p>
        </w:tc>
      </w:tr>
      <w:tr w:rsidR="00985FC3" w:rsidRPr="00086735" w14:paraId="05EB175F" w14:textId="28398930" w:rsidTr="002D5069">
        <w:tc>
          <w:tcPr>
            <w:tcW w:w="947" w:type="dxa"/>
          </w:tcPr>
          <w:p w14:paraId="3DF185C6" w14:textId="77777777" w:rsidR="00985FC3" w:rsidRPr="00086735" w:rsidRDefault="00985FC3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I.</w:t>
            </w:r>
          </w:p>
        </w:tc>
        <w:tc>
          <w:tcPr>
            <w:tcW w:w="13649" w:type="dxa"/>
            <w:gridSpan w:val="3"/>
          </w:tcPr>
          <w:p w14:paraId="1899FDB8" w14:textId="77777777" w:rsidR="00985FC3" w:rsidRPr="00086735" w:rsidRDefault="00985FC3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086735">
              <w:rPr>
                <w:rFonts w:ascii="Verdana" w:eastAsia="Calibri" w:hAnsi="Verdana" w:cs="Calibri"/>
                <w:b/>
                <w:bCs/>
                <w:szCs w:val="20"/>
              </w:rPr>
              <w:t>Przeznaczenie</w:t>
            </w:r>
          </w:p>
          <w:p w14:paraId="66A73D54" w14:textId="77777777" w:rsidR="00985FC3" w:rsidRPr="00086735" w:rsidRDefault="00985FC3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 xml:space="preserve">Komora opryskowa ma służyć do precyzyjnego opryskiwania substancjami chemicznymi obiektów doświadczalnych (np. doniczek z glebą, doniczek z roślinami, pojemników z glebą). Podczas zabiegu musi być możliwość jednoczesnego opryskiwania większej liczby obiektów: co najmniej 30 doniczek o średnicy 12 cm. Komora ma być zainstalowana w pomieszczeniu opryskowym o powierzchni 22,7 m2  i wysokości 3 m  znajdującym się w laboratorium kontenerowym.  Pomieszczenie wyposażone jest w instalację elektryczną, wodno-kanalizacyjną, w wentylacji mechanicznej i klimatyzacji. </w:t>
            </w:r>
          </w:p>
          <w:p w14:paraId="4250B0CF" w14:textId="35BDCE1F" w:rsidR="00985FC3" w:rsidRPr="00086735" w:rsidRDefault="00985FC3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W komorze opryskowej pracownicy Zamawiającego będą umieszczali obiekty do oprysku (doniczki, pojemniki plastikowe)  a następnie wykonywali zabieg opryskiwania</w:t>
            </w:r>
          </w:p>
        </w:tc>
      </w:tr>
      <w:tr w:rsidR="0072501F" w:rsidRPr="00086735" w14:paraId="33C32D47" w14:textId="77777777" w:rsidTr="00985FC3">
        <w:tc>
          <w:tcPr>
            <w:tcW w:w="947" w:type="dxa"/>
          </w:tcPr>
          <w:p w14:paraId="2B011DD9" w14:textId="77777777" w:rsidR="0072501F" w:rsidRPr="00086735" w:rsidRDefault="0072501F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7990" w:type="dxa"/>
          </w:tcPr>
          <w:p w14:paraId="64E2C859" w14:textId="5DCB3BC7" w:rsidR="0072501F" w:rsidRPr="00EA4C39" w:rsidRDefault="0072501F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</w:p>
        </w:tc>
        <w:tc>
          <w:tcPr>
            <w:tcW w:w="2965" w:type="dxa"/>
          </w:tcPr>
          <w:p w14:paraId="4E8A3B33" w14:textId="77777777" w:rsidR="00E4687D" w:rsidRDefault="00BD3D17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Producent</w:t>
            </w:r>
          </w:p>
          <w:p w14:paraId="38BFA7AD" w14:textId="77777777" w:rsidR="00E4687D" w:rsidRDefault="00E4687D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  <w:p w14:paraId="6B2CF936" w14:textId="280DE966" w:rsidR="0072501F" w:rsidRPr="00EE3D00" w:rsidRDefault="00BD3D17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 xml:space="preserve"> </w:t>
            </w:r>
          </w:p>
        </w:tc>
        <w:tc>
          <w:tcPr>
            <w:tcW w:w="2694" w:type="dxa"/>
          </w:tcPr>
          <w:p w14:paraId="376188A0" w14:textId="2419EEC1" w:rsidR="0072501F" w:rsidRDefault="00BD3D17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Model</w:t>
            </w:r>
          </w:p>
        </w:tc>
      </w:tr>
      <w:tr w:rsidR="00BE65E3" w:rsidRPr="00086735" w14:paraId="764DEE07" w14:textId="77777777" w:rsidTr="00985FC3">
        <w:tc>
          <w:tcPr>
            <w:tcW w:w="947" w:type="dxa"/>
          </w:tcPr>
          <w:p w14:paraId="081D253F" w14:textId="77777777" w:rsidR="00BE65E3" w:rsidRPr="00086735" w:rsidRDefault="00BE65E3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7990" w:type="dxa"/>
          </w:tcPr>
          <w:p w14:paraId="612A9B21" w14:textId="270A32BB" w:rsidR="00BE65E3" w:rsidRPr="00086735" w:rsidRDefault="00BE65E3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2965" w:type="dxa"/>
          </w:tcPr>
          <w:p w14:paraId="3A8E3880" w14:textId="77777777" w:rsidR="00BE65E3" w:rsidRPr="00EE3D00" w:rsidRDefault="00BE65E3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2694" w:type="dxa"/>
          </w:tcPr>
          <w:p w14:paraId="7D1A5579" w14:textId="77777777" w:rsidR="00BE65E3" w:rsidRDefault="00BE65E3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E4687D" w:rsidRPr="00086735" w14:paraId="5D2F573F" w14:textId="77777777" w:rsidTr="00985FC3">
        <w:tc>
          <w:tcPr>
            <w:tcW w:w="947" w:type="dxa"/>
          </w:tcPr>
          <w:p w14:paraId="538FE444" w14:textId="77777777" w:rsidR="00E4687D" w:rsidRPr="00086735" w:rsidRDefault="00E4687D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7990" w:type="dxa"/>
          </w:tcPr>
          <w:p w14:paraId="5234DCAB" w14:textId="77777777" w:rsidR="00E4687D" w:rsidRPr="00086735" w:rsidRDefault="00E4687D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5659" w:type="dxa"/>
            <w:gridSpan w:val="2"/>
          </w:tcPr>
          <w:p w14:paraId="65788FBE" w14:textId="6B24CBDD" w:rsidR="00E4687D" w:rsidRDefault="00E4687D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EE3D00">
              <w:rPr>
                <w:rFonts w:ascii="Verdana" w:eastAsia="Calibri" w:hAnsi="Verdana" w:cs="Calibri"/>
                <w:szCs w:val="20"/>
              </w:rPr>
              <w:t>Potwierdzenie Wykonawcy, że Oferowany przez niego Przedmiot Zamówienia  opowiada</w:t>
            </w:r>
            <w:r w:rsidR="007A7898">
              <w:rPr>
                <w:rFonts w:ascii="Verdana" w:eastAsia="Calibri" w:hAnsi="Verdana" w:cs="Calibri"/>
                <w:szCs w:val="20"/>
              </w:rPr>
              <w:t xml:space="preserve"> lub nie odpowiada</w:t>
            </w:r>
            <w:r w:rsidRPr="00EE3D00">
              <w:rPr>
                <w:rFonts w:ascii="Verdana" w:eastAsia="Calibri" w:hAnsi="Verdana" w:cs="Calibri"/>
                <w:szCs w:val="20"/>
              </w:rPr>
              <w:t xml:space="preserve"> opisowi wskazanemu przez Zamawiającego</w:t>
            </w:r>
            <w:r w:rsidR="007A7898">
              <w:rPr>
                <w:rFonts w:ascii="Verdana" w:eastAsia="Calibri" w:hAnsi="Verdana" w:cs="Calibri"/>
                <w:szCs w:val="20"/>
              </w:rPr>
              <w:t xml:space="preserve"> (należy </w:t>
            </w:r>
            <w:r w:rsidR="00C15680">
              <w:rPr>
                <w:rFonts w:ascii="Verdana" w:eastAsia="Calibri" w:hAnsi="Verdana" w:cs="Calibri"/>
                <w:szCs w:val="20"/>
              </w:rPr>
              <w:lastRenderedPageBreak/>
              <w:t xml:space="preserve">uzupełnić rubrykę </w:t>
            </w:r>
            <w:r w:rsidR="00DD5EAC">
              <w:rPr>
                <w:rFonts w:ascii="Verdana" w:eastAsia="Calibri" w:hAnsi="Verdana" w:cs="Calibri"/>
                <w:szCs w:val="20"/>
              </w:rPr>
              <w:t>TAK albo NIE</w:t>
            </w:r>
            <w:r w:rsidR="00BB2511">
              <w:rPr>
                <w:rFonts w:ascii="Verdana" w:eastAsia="Calibri" w:hAnsi="Verdana" w:cs="Calibri"/>
                <w:szCs w:val="20"/>
              </w:rPr>
              <w:t xml:space="preserve"> – przy każdej pozycji</w:t>
            </w:r>
            <w:r w:rsidR="00F73607">
              <w:rPr>
                <w:rFonts w:ascii="Verdana" w:eastAsia="Calibri" w:hAnsi="Verdana" w:cs="Calibri"/>
                <w:szCs w:val="20"/>
              </w:rPr>
              <w:t xml:space="preserve">  opisu </w:t>
            </w:r>
            <w:r w:rsidR="009C5DAA">
              <w:rPr>
                <w:rFonts w:ascii="Verdana" w:eastAsia="Calibri" w:hAnsi="Verdana" w:cs="Calibri"/>
                <w:szCs w:val="20"/>
              </w:rPr>
              <w:t xml:space="preserve">oznaczonej </w:t>
            </w:r>
            <w:r w:rsidR="00E94166">
              <w:rPr>
                <w:rFonts w:ascii="Verdana" w:eastAsia="Calibri" w:hAnsi="Verdana" w:cs="Calibri"/>
                <w:szCs w:val="20"/>
              </w:rPr>
              <w:t xml:space="preserve"> liczbami arabskimi i pkt</w:t>
            </w:r>
            <w:r w:rsidR="00FF45DE">
              <w:rPr>
                <w:rFonts w:ascii="Verdana" w:eastAsia="Calibri" w:hAnsi="Verdana" w:cs="Calibri"/>
                <w:szCs w:val="20"/>
              </w:rPr>
              <w:t xml:space="preserve"> </w:t>
            </w:r>
            <w:r w:rsidR="00E802F5">
              <w:rPr>
                <w:rFonts w:ascii="Verdana" w:eastAsia="Calibri" w:hAnsi="Verdana" w:cs="Calibri"/>
                <w:szCs w:val="20"/>
              </w:rPr>
              <w:t>lit</w:t>
            </w:r>
            <w:r w:rsidR="00FF45DE">
              <w:rPr>
                <w:rFonts w:ascii="Verdana" w:eastAsia="Calibri" w:hAnsi="Verdana" w:cs="Calibri"/>
                <w:szCs w:val="20"/>
              </w:rPr>
              <w:t>e</w:t>
            </w:r>
            <w:r w:rsidR="00E802F5">
              <w:rPr>
                <w:rFonts w:ascii="Verdana" w:eastAsia="Calibri" w:hAnsi="Verdana" w:cs="Calibri"/>
                <w:szCs w:val="20"/>
              </w:rPr>
              <w:t>rowymi</w:t>
            </w:r>
            <w:r w:rsidR="00787655">
              <w:rPr>
                <w:rFonts w:ascii="Verdana" w:eastAsia="Calibri" w:hAnsi="Verdana" w:cs="Calibri"/>
                <w:szCs w:val="20"/>
              </w:rPr>
              <w:t>)</w:t>
            </w:r>
          </w:p>
        </w:tc>
      </w:tr>
      <w:tr w:rsidR="002D6A47" w:rsidRPr="00086735" w14:paraId="39B485D6" w14:textId="77777777" w:rsidTr="00985FC3">
        <w:tc>
          <w:tcPr>
            <w:tcW w:w="947" w:type="dxa"/>
          </w:tcPr>
          <w:p w14:paraId="2B182F0C" w14:textId="77777777" w:rsidR="002D6A47" w:rsidRPr="00086735" w:rsidRDefault="002D6A47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7990" w:type="dxa"/>
          </w:tcPr>
          <w:p w14:paraId="59D1B4DA" w14:textId="77777777" w:rsidR="002D6A47" w:rsidRPr="00086735" w:rsidRDefault="002D6A47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2965" w:type="dxa"/>
          </w:tcPr>
          <w:p w14:paraId="2285317D" w14:textId="77777777" w:rsidR="002D6A47" w:rsidRDefault="0068017A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Spełnia warunek</w:t>
            </w:r>
          </w:p>
          <w:p w14:paraId="5D13F2B3" w14:textId="426A338D" w:rsidR="00587D5C" w:rsidRPr="00086735" w:rsidRDefault="00587D5C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 xml:space="preserve">(TAK) </w:t>
            </w:r>
          </w:p>
        </w:tc>
        <w:tc>
          <w:tcPr>
            <w:tcW w:w="2694" w:type="dxa"/>
          </w:tcPr>
          <w:p w14:paraId="70635D88" w14:textId="77777777" w:rsidR="00587D5C" w:rsidRDefault="0068017A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Nie spełnia</w:t>
            </w:r>
            <w:r w:rsidR="005F37EA">
              <w:rPr>
                <w:rFonts w:ascii="Verdana" w:eastAsia="Calibri" w:hAnsi="Verdana" w:cs="Calibri"/>
                <w:szCs w:val="20"/>
              </w:rPr>
              <w:t xml:space="preserve"> warunku</w:t>
            </w:r>
            <w:r>
              <w:rPr>
                <w:rFonts w:ascii="Verdana" w:eastAsia="Calibri" w:hAnsi="Verdana" w:cs="Calibri"/>
                <w:szCs w:val="20"/>
              </w:rPr>
              <w:t xml:space="preserve">/ </w:t>
            </w:r>
          </w:p>
          <w:p w14:paraId="6301E656" w14:textId="5233D40A" w:rsidR="00587D5C" w:rsidRDefault="00587D5C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 xml:space="preserve">(NIE) </w:t>
            </w:r>
          </w:p>
          <w:p w14:paraId="61529F42" w14:textId="60942582" w:rsidR="002D6A47" w:rsidRPr="00086735" w:rsidRDefault="0068017A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 xml:space="preserve">wykonawca </w:t>
            </w:r>
            <w:r w:rsidR="005F37EA">
              <w:rPr>
                <w:rFonts w:ascii="Verdana" w:eastAsia="Calibri" w:hAnsi="Verdana" w:cs="Calibri"/>
                <w:szCs w:val="20"/>
              </w:rPr>
              <w:t xml:space="preserve"> oferuje inne </w:t>
            </w:r>
            <w:r w:rsidR="00AE6F35">
              <w:rPr>
                <w:rFonts w:ascii="Verdana" w:eastAsia="Calibri" w:hAnsi="Verdana" w:cs="Calibri"/>
                <w:szCs w:val="20"/>
              </w:rPr>
              <w:t>urządzenie</w:t>
            </w:r>
            <w:r w:rsidR="00E74AE9">
              <w:rPr>
                <w:rFonts w:ascii="Verdana" w:eastAsia="Calibri" w:hAnsi="Verdana" w:cs="Calibri"/>
                <w:szCs w:val="20"/>
              </w:rPr>
              <w:t xml:space="preserve"> albo o innych parametrach </w:t>
            </w:r>
            <w:r w:rsidR="00AE6F35">
              <w:rPr>
                <w:rFonts w:ascii="Verdana" w:eastAsia="Calibri" w:hAnsi="Verdana" w:cs="Calibri"/>
                <w:szCs w:val="20"/>
              </w:rPr>
              <w:t>proszę podać jakie</w:t>
            </w:r>
            <w:r w:rsidR="009236A9">
              <w:rPr>
                <w:rFonts w:ascii="Verdana" w:eastAsia="Calibri" w:hAnsi="Verdana" w:cs="Calibri"/>
                <w:szCs w:val="20"/>
              </w:rPr>
              <w:t xml:space="preserve"> (wpisać w rubryce)</w:t>
            </w:r>
          </w:p>
        </w:tc>
      </w:tr>
      <w:tr w:rsidR="0059739E" w:rsidRPr="00086735" w14:paraId="64B8D0B8" w14:textId="77777777" w:rsidTr="00985FC3">
        <w:tc>
          <w:tcPr>
            <w:tcW w:w="947" w:type="dxa"/>
          </w:tcPr>
          <w:p w14:paraId="46BDC650" w14:textId="77777777" w:rsidR="0059739E" w:rsidRPr="00086735" w:rsidRDefault="0059739E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7990" w:type="dxa"/>
          </w:tcPr>
          <w:p w14:paraId="796DC6B2" w14:textId="23EC33F7" w:rsidR="0059739E" w:rsidRPr="00086735" w:rsidRDefault="009366BD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Wy</w:t>
            </w:r>
            <w:r w:rsidR="001F467C">
              <w:rPr>
                <w:rFonts w:ascii="Verdana" w:eastAsia="Calibri" w:hAnsi="Verdana" w:cs="Calibri"/>
                <w:szCs w:val="20"/>
              </w:rPr>
              <w:t>magania zamawiaj</w:t>
            </w:r>
            <w:r w:rsidR="00F92746">
              <w:rPr>
                <w:rFonts w:ascii="Verdana" w:eastAsia="Calibri" w:hAnsi="Verdana" w:cs="Calibri"/>
                <w:szCs w:val="20"/>
              </w:rPr>
              <w:t>ą</w:t>
            </w:r>
            <w:r w:rsidR="001F467C">
              <w:rPr>
                <w:rFonts w:ascii="Verdana" w:eastAsia="Calibri" w:hAnsi="Verdana" w:cs="Calibri"/>
                <w:szCs w:val="20"/>
              </w:rPr>
              <w:t>cego</w:t>
            </w:r>
          </w:p>
        </w:tc>
        <w:tc>
          <w:tcPr>
            <w:tcW w:w="2965" w:type="dxa"/>
          </w:tcPr>
          <w:p w14:paraId="036CA07D" w14:textId="23A63BE6" w:rsidR="0059739E" w:rsidRPr="00086735" w:rsidRDefault="0059739E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 xml:space="preserve"> TAK </w:t>
            </w:r>
          </w:p>
        </w:tc>
        <w:tc>
          <w:tcPr>
            <w:tcW w:w="2694" w:type="dxa"/>
          </w:tcPr>
          <w:p w14:paraId="79559EC4" w14:textId="1A63DFD8" w:rsidR="0059739E" w:rsidRPr="00086735" w:rsidRDefault="0059739E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 xml:space="preserve">NIE </w:t>
            </w:r>
          </w:p>
        </w:tc>
      </w:tr>
      <w:tr w:rsidR="006654B2" w:rsidRPr="00086735" w14:paraId="73C1B0FF" w14:textId="59CA2FD3" w:rsidTr="00985FC3">
        <w:tc>
          <w:tcPr>
            <w:tcW w:w="947" w:type="dxa"/>
          </w:tcPr>
          <w:p w14:paraId="26EC399B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II.</w:t>
            </w:r>
          </w:p>
        </w:tc>
        <w:tc>
          <w:tcPr>
            <w:tcW w:w="7990" w:type="dxa"/>
          </w:tcPr>
          <w:p w14:paraId="4F6ABB96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1.Komora opryskowa musi spełniać warunki określone w art. 215 Kodeksu pracy.</w:t>
            </w:r>
          </w:p>
          <w:p w14:paraId="4CAB3FE2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Art. 215. Pracodawca jest obowiązany zapewnić, aby stosowane maszyny i inne urządzenia techniczne:</w:t>
            </w:r>
          </w:p>
          <w:p w14:paraId="60BEAB80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1) zapewniały bezpieczne i higieniczne warunki pracy, w szczególności zabezpieczały pracownika przed urazami, działaniem niebezpiecznych substancji chemicznych, porażeniem prądem elektrycznym, nadmiernym hałasem, działaniem drgań mechanicznych i promieniowania oraz szkodliwym i niebezpiecznym działaniem innych czynników środowiska pracy;</w:t>
            </w:r>
          </w:p>
          <w:p w14:paraId="0DC624A5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 xml:space="preserve">2) uwzględniały zasady ergonomii. </w:t>
            </w:r>
          </w:p>
          <w:p w14:paraId="05788AF0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Art. 217. Niedopuszczalne jest wyposażanie stanowisk pracy w maszyny i inne urządzenia techniczne, które nie spełniają wymagań dotyczących oceny zgodności określonych w odrębnych przepisach</w:t>
            </w:r>
          </w:p>
          <w:p w14:paraId="73578F66" w14:textId="77777777" w:rsidR="00581ADE" w:rsidRDefault="00581ADE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  <w:p w14:paraId="7C76C71D" w14:textId="35254F14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2.Komora opryskowa musi posiadać deklarację zgodności, o której mowa w przepisach Unii Europejskiej dot. wystawiania przez Producenta deklaracji zgodności dla wprowadzanego do obrotu lub oddając do użytku maszynę lub produkt:  podst. prawna: artykuł 10 Obowiązki Producentów maszyn i produktów powiązanych - Rozporządzenia Parlamentu Europejskiego i Rady (UE0 2023/1230 z dnia 14 czerwca 2023 r. w sprawie maszyn oraz w sprawie uchylenia dyrektywy 2006/42/WE Parlamentu Europejskiego i Rady i dyrektywy Rady 73/361/EWG  (Dz.U. UE L165/1).</w:t>
            </w:r>
          </w:p>
        </w:tc>
        <w:tc>
          <w:tcPr>
            <w:tcW w:w="2965" w:type="dxa"/>
          </w:tcPr>
          <w:p w14:paraId="3FC0E345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2694" w:type="dxa"/>
          </w:tcPr>
          <w:p w14:paraId="3C9992AF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6654B2" w:rsidRPr="00086735" w14:paraId="259689CC" w14:textId="179F7888" w:rsidTr="00985FC3">
        <w:tc>
          <w:tcPr>
            <w:tcW w:w="947" w:type="dxa"/>
          </w:tcPr>
          <w:p w14:paraId="68B02470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lastRenderedPageBreak/>
              <w:t>III.</w:t>
            </w:r>
          </w:p>
        </w:tc>
        <w:tc>
          <w:tcPr>
            <w:tcW w:w="7990" w:type="dxa"/>
          </w:tcPr>
          <w:p w14:paraId="4872DBFE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Komora opryskowa powinna:</w:t>
            </w:r>
          </w:p>
          <w:p w14:paraId="796E6A0C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1.</w:t>
            </w:r>
            <w:r w:rsidRPr="00086735">
              <w:rPr>
                <w:rFonts w:ascii="Verdana" w:eastAsia="Calibri" w:hAnsi="Verdana" w:cs="Calibri"/>
                <w:szCs w:val="20"/>
              </w:rPr>
              <w:tab/>
              <w:t>Być wykonana z materiału odpornego na substancje chemiczne (np. stal nierdzewna).</w:t>
            </w:r>
          </w:p>
          <w:p w14:paraId="1BE75934" w14:textId="6E359411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2.</w:t>
            </w:r>
            <w:r w:rsidRPr="00086735">
              <w:rPr>
                <w:rFonts w:ascii="Verdana" w:eastAsia="Calibri" w:hAnsi="Verdana" w:cs="Calibri"/>
                <w:szCs w:val="20"/>
              </w:rPr>
              <w:tab/>
              <w:t xml:space="preserve">Przednia ściana komory powinna posiadać drzwi przesuwne, wykonane z materiału przeźroczystego (szkło lub </w:t>
            </w:r>
            <w:proofErr w:type="spellStart"/>
            <w:r w:rsidRPr="00086735">
              <w:rPr>
                <w:rFonts w:ascii="Verdana" w:eastAsia="Calibri" w:hAnsi="Verdana" w:cs="Calibri"/>
                <w:szCs w:val="20"/>
              </w:rPr>
              <w:t>plexi</w:t>
            </w:r>
            <w:proofErr w:type="spellEnd"/>
            <w:r w:rsidRPr="00086735">
              <w:rPr>
                <w:rFonts w:ascii="Verdana" w:eastAsia="Calibri" w:hAnsi="Verdana" w:cs="Calibri"/>
                <w:szCs w:val="20"/>
              </w:rPr>
              <w:t>),</w:t>
            </w:r>
            <w:r w:rsidR="007D77E2">
              <w:t xml:space="preserve"> </w:t>
            </w:r>
            <w:r w:rsidR="007D77E2" w:rsidRPr="007D77E2">
              <w:rPr>
                <w:rFonts w:ascii="Verdana" w:eastAsia="Calibri" w:hAnsi="Verdana" w:cs="Calibri"/>
                <w:szCs w:val="20"/>
              </w:rPr>
              <w:t>umożliwiającego dostęp do wnętrza komory. Cała komora podczas zabiegu powinna być zamknięta.</w:t>
            </w:r>
            <w:r w:rsidRPr="00086735">
              <w:rPr>
                <w:rFonts w:ascii="Verdana" w:eastAsia="Calibri" w:hAnsi="Verdana" w:cs="Calibri"/>
                <w:szCs w:val="20"/>
              </w:rPr>
              <w:t xml:space="preserve"> </w:t>
            </w:r>
          </w:p>
          <w:p w14:paraId="1555E9B3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3.</w:t>
            </w:r>
            <w:r w:rsidRPr="00086735">
              <w:rPr>
                <w:rFonts w:ascii="Verdana" w:eastAsia="Calibri" w:hAnsi="Verdana" w:cs="Calibri"/>
                <w:szCs w:val="20"/>
              </w:rPr>
              <w:tab/>
              <w:t xml:space="preserve">Posiadać: </w:t>
            </w:r>
          </w:p>
          <w:p w14:paraId="1BF32849" w14:textId="7DADBB04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a)</w:t>
            </w:r>
            <w:r w:rsidRPr="00086735">
              <w:rPr>
                <w:rFonts w:ascii="Verdana" w:eastAsia="Calibri" w:hAnsi="Verdana" w:cs="Calibri"/>
                <w:szCs w:val="20"/>
              </w:rPr>
              <w:tab/>
              <w:t>stół roboczy</w:t>
            </w:r>
            <w:r w:rsidR="00787655">
              <w:rPr>
                <w:rFonts w:ascii="Verdana" w:eastAsia="Calibri" w:hAnsi="Verdana" w:cs="Calibri"/>
                <w:szCs w:val="20"/>
              </w:rPr>
              <w:t>,</w:t>
            </w:r>
            <w:r w:rsidRPr="00086735">
              <w:rPr>
                <w:rFonts w:ascii="Verdana" w:eastAsia="Calibri" w:hAnsi="Verdana" w:cs="Calibri"/>
                <w:szCs w:val="20"/>
              </w:rPr>
              <w:t xml:space="preserve"> </w:t>
            </w:r>
          </w:p>
          <w:p w14:paraId="5A5D2B18" w14:textId="6A9C5742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b)</w:t>
            </w:r>
            <w:r w:rsidRPr="00086735">
              <w:rPr>
                <w:rFonts w:ascii="Verdana" w:eastAsia="Calibri" w:hAnsi="Verdana" w:cs="Calibri"/>
                <w:szCs w:val="20"/>
              </w:rPr>
              <w:tab/>
              <w:t>lancę opryskową</w:t>
            </w:r>
            <w:r w:rsidR="00787655">
              <w:rPr>
                <w:rFonts w:ascii="Verdana" w:eastAsia="Calibri" w:hAnsi="Verdana" w:cs="Calibri"/>
                <w:szCs w:val="20"/>
              </w:rPr>
              <w:t>,</w:t>
            </w:r>
          </w:p>
          <w:p w14:paraId="434B28DC" w14:textId="3D560848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c)</w:t>
            </w:r>
            <w:r w:rsidRPr="00086735">
              <w:rPr>
                <w:rFonts w:ascii="Verdana" w:eastAsia="Calibri" w:hAnsi="Verdana" w:cs="Calibri"/>
                <w:szCs w:val="20"/>
              </w:rPr>
              <w:tab/>
              <w:t>wentylację odprowadzającą opary cieczy użytkowej</w:t>
            </w:r>
            <w:r w:rsidR="000F7540">
              <w:rPr>
                <w:rFonts w:ascii="Verdana" w:eastAsia="Calibri" w:hAnsi="Verdana" w:cs="Calibri"/>
                <w:szCs w:val="20"/>
              </w:rPr>
              <w:t xml:space="preserve"> </w:t>
            </w:r>
            <w:r w:rsidR="000F7540" w:rsidRPr="000F7540">
              <w:rPr>
                <w:rFonts w:ascii="Verdana" w:eastAsia="Calibri" w:hAnsi="Verdana" w:cs="Calibri"/>
                <w:szCs w:val="20"/>
              </w:rPr>
              <w:t>z możliwością podpięcia do wentylacji odprowadzającej opary na zewnątrz pomieszczenia</w:t>
            </w:r>
            <w:r w:rsidR="005B2850">
              <w:rPr>
                <w:rFonts w:ascii="Verdana" w:eastAsia="Calibri" w:hAnsi="Verdana" w:cs="Calibri"/>
                <w:szCs w:val="20"/>
              </w:rPr>
              <w:t>,</w:t>
            </w:r>
          </w:p>
          <w:p w14:paraId="356B6467" w14:textId="1810D71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d)</w:t>
            </w:r>
            <w:r w:rsidRPr="00086735">
              <w:rPr>
                <w:rFonts w:ascii="Verdana" w:eastAsia="Calibri" w:hAnsi="Verdana" w:cs="Calibri"/>
                <w:szCs w:val="20"/>
              </w:rPr>
              <w:tab/>
              <w:t>system odprowadzania resztek cieczy użytkowej i cieczy po myciu urządzenia</w:t>
            </w:r>
            <w:r w:rsidR="005B2850">
              <w:rPr>
                <w:rFonts w:ascii="Verdana" w:eastAsia="Calibri" w:hAnsi="Verdana" w:cs="Calibri"/>
                <w:szCs w:val="20"/>
              </w:rPr>
              <w:t>,</w:t>
            </w:r>
          </w:p>
          <w:p w14:paraId="73F78D25" w14:textId="5918446D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e)</w:t>
            </w:r>
            <w:r w:rsidRPr="00086735">
              <w:rPr>
                <w:rFonts w:ascii="Verdana" w:eastAsia="Calibri" w:hAnsi="Verdana" w:cs="Calibri"/>
                <w:szCs w:val="20"/>
              </w:rPr>
              <w:tab/>
              <w:t>oświetlenie we wnętrzu komory</w:t>
            </w:r>
            <w:r w:rsidR="005B2850">
              <w:rPr>
                <w:rFonts w:ascii="Verdana" w:eastAsia="Calibri" w:hAnsi="Verdana" w:cs="Calibri"/>
                <w:szCs w:val="20"/>
              </w:rPr>
              <w:t>,</w:t>
            </w:r>
          </w:p>
          <w:p w14:paraId="7AEEBA73" w14:textId="1305F6D9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f)</w:t>
            </w:r>
            <w:r w:rsidRPr="00086735">
              <w:rPr>
                <w:rFonts w:ascii="Verdana" w:eastAsia="Calibri" w:hAnsi="Verdana" w:cs="Calibri"/>
                <w:szCs w:val="20"/>
              </w:rPr>
              <w:tab/>
              <w:t>oprogramowanie do ustalania prędkości roboczej</w:t>
            </w:r>
            <w:r w:rsidR="005B2850">
              <w:rPr>
                <w:rFonts w:ascii="Verdana" w:eastAsia="Calibri" w:hAnsi="Verdana" w:cs="Calibri"/>
                <w:szCs w:val="20"/>
              </w:rPr>
              <w:t>,</w:t>
            </w:r>
          </w:p>
          <w:p w14:paraId="3373D147" w14:textId="5A7F514E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g)</w:t>
            </w:r>
            <w:r w:rsidRPr="00086735">
              <w:rPr>
                <w:rFonts w:ascii="Verdana" w:eastAsia="Calibri" w:hAnsi="Verdana" w:cs="Calibri"/>
                <w:szCs w:val="20"/>
              </w:rPr>
              <w:tab/>
              <w:t>układ do stałej kontroli prędkości roboczej na wyświetlaczu</w:t>
            </w:r>
            <w:r w:rsidR="005B2850">
              <w:rPr>
                <w:rFonts w:ascii="Verdana" w:eastAsia="Calibri" w:hAnsi="Verdana" w:cs="Calibri"/>
                <w:szCs w:val="20"/>
              </w:rPr>
              <w:t>,</w:t>
            </w:r>
          </w:p>
          <w:p w14:paraId="7D30623D" w14:textId="615EF1B4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h)</w:t>
            </w:r>
            <w:r w:rsidRPr="00086735">
              <w:rPr>
                <w:rFonts w:ascii="Verdana" w:eastAsia="Calibri" w:hAnsi="Verdana" w:cs="Calibri"/>
                <w:szCs w:val="20"/>
              </w:rPr>
              <w:tab/>
              <w:t>komplet rozpylaczy do zmiany wydatkowania cieczy</w:t>
            </w:r>
            <w:r w:rsidR="005B2850">
              <w:rPr>
                <w:rFonts w:ascii="Verdana" w:eastAsia="Calibri" w:hAnsi="Verdana" w:cs="Calibri"/>
                <w:szCs w:val="20"/>
              </w:rPr>
              <w:t>.</w:t>
            </w:r>
          </w:p>
          <w:p w14:paraId="4435A902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  <w:p w14:paraId="59A18C77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4.</w:t>
            </w:r>
            <w:r w:rsidRPr="00086735">
              <w:rPr>
                <w:rFonts w:ascii="Verdana" w:eastAsia="Calibri" w:hAnsi="Verdana" w:cs="Calibri"/>
                <w:szCs w:val="20"/>
              </w:rPr>
              <w:tab/>
              <w:t>Lanca opryskowa lub stół, na którym umieszcza się opryskiwane obiekty powinien być ruchomy. Prędkość jazdy oraz ciśnienie robocze powinny być regulowane. Przewidywana prędkość przejazdu od 1 do 5 km/h. Komora powinna posiadać możliwość odprowadzania resztek cieczy użytkowej i cieczy po myciu urządzenia. Urządzenie powinno mieć możliwość podłączenia do kompresora.</w:t>
            </w:r>
          </w:p>
        </w:tc>
        <w:tc>
          <w:tcPr>
            <w:tcW w:w="2965" w:type="dxa"/>
          </w:tcPr>
          <w:p w14:paraId="2A637B01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2694" w:type="dxa"/>
          </w:tcPr>
          <w:p w14:paraId="5BDFA5FD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6654B2" w:rsidRPr="00086735" w14:paraId="33B08625" w14:textId="4775595C" w:rsidTr="00985FC3">
        <w:tc>
          <w:tcPr>
            <w:tcW w:w="947" w:type="dxa"/>
          </w:tcPr>
          <w:p w14:paraId="1B312569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IV.</w:t>
            </w:r>
          </w:p>
        </w:tc>
        <w:tc>
          <w:tcPr>
            <w:tcW w:w="7990" w:type="dxa"/>
          </w:tcPr>
          <w:p w14:paraId="4774FFDE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Dane techniczne:</w:t>
            </w:r>
          </w:p>
          <w:p w14:paraId="6E88AF81" w14:textId="592CF04E" w:rsidR="006654B2" w:rsidRPr="00086735" w:rsidRDefault="006654B2" w:rsidP="00086735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 xml:space="preserve">Wymiary kabiny: wysokość od 150 do 190 cm; szerokość (głębokość) od 80 do 100 cm; długość od 300 – 350 cm. Faktyczną wielkość kabiny (w granicach wskazanych przez Zamawiającego) określi Wykonawca uwzględniając wielkość pomieszczenia i przestrzeni dostępnej pod jej lokalizację. </w:t>
            </w:r>
            <w:r w:rsidRPr="00953D96">
              <w:rPr>
                <w:rFonts w:ascii="Verdana" w:eastAsia="Calibri" w:hAnsi="Verdana" w:cs="Calibri"/>
                <w:b/>
                <w:bCs/>
                <w:szCs w:val="20"/>
                <w:u w:val="single"/>
              </w:rPr>
              <w:t>Dla należytego wykonania zamówienia zaleca się przeprowadzenie wizji lokalnej u Zamawiającego.</w:t>
            </w:r>
            <w:r w:rsidRPr="00086735">
              <w:rPr>
                <w:rFonts w:ascii="Verdana" w:eastAsia="Calibri" w:hAnsi="Verdana" w:cs="Calibri"/>
                <w:szCs w:val="20"/>
              </w:rPr>
              <w:t xml:space="preserve"> </w:t>
            </w:r>
          </w:p>
          <w:p w14:paraId="0CC1C920" w14:textId="77777777" w:rsidR="006654B2" w:rsidRPr="00086735" w:rsidRDefault="006654B2" w:rsidP="00086735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 xml:space="preserve">Ciśnienie robocze minimum od 1 do 4 bar (0,1 – 0,4 </w:t>
            </w:r>
            <w:proofErr w:type="spellStart"/>
            <w:r w:rsidRPr="00086735">
              <w:rPr>
                <w:rFonts w:ascii="Verdana" w:eastAsia="Calibri" w:hAnsi="Verdana" w:cs="Calibri"/>
                <w:szCs w:val="20"/>
              </w:rPr>
              <w:t>MPa</w:t>
            </w:r>
            <w:proofErr w:type="spellEnd"/>
            <w:r w:rsidRPr="00086735">
              <w:rPr>
                <w:rFonts w:ascii="Verdana" w:eastAsia="Calibri" w:hAnsi="Verdana" w:cs="Calibri"/>
                <w:szCs w:val="20"/>
              </w:rPr>
              <w:t>)</w:t>
            </w:r>
          </w:p>
          <w:p w14:paraId="014D7B6A" w14:textId="77777777" w:rsidR="006654B2" w:rsidRPr="00086735" w:rsidRDefault="006654B2" w:rsidP="00086735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lastRenderedPageBreak/>
              <w:t>Zakres prędkości roboczej co najmniej od 1 do 5 km/h</w:t>
            </w:r>
          </w:p>
          <w:p w14:paraId="14843A1F" w14:textId="77777777" w:rsidR="006654B2" w:rsidRPr="00086735" w:rsidRDefault="006654B2" w:rsidP="00086735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Zasilanie – prąd zmienny – 230 V (IP44)</w:t>
            </w:r>
          </w:p>
          <w:p w14:paraId="2FB67BF9" w14:textId="77777777" w:rsidR="006654B2" w:rsidRPr="00086735" w:rsidRDefault="006654B2" w:rsidP="00086735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Waga urządzania – 100 - 150 kg</w:t>
            </w:r>
          </w:p>
          <w:p w14:paraId="06BED418" w14:textId="77777777" w:rsidR="006654B2" w:rsidRPr="00086735" w:rsidRDefault="006654B2" w:rsidP="00086735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Udźwig stołu zabiegowego – minimum 150 kg</w:t>
            </w:r>
          </w:p>
          <w:p w14:paraId="61DB4345" w14:textId="77777777" w:rsidR="006654B2" w:rsidRPr="00086735" w:rsidRDefault="006654B2" w:rsidP="00086735">
            <w:pPr>
              <w:numPr>
                <w:ilvl w:val="0"/>
                <w:numId w:val="5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Pole robocze stołu – minimum 8000 cm2</w:t>
            </w:r>
          </w:p>
        </w:tc>
        <w:tc>
          <w:tcPr>
            <w:tcW w:w="2965" w:type="dxa"/>
          </w:tcPr>
          <w:p w14:paraId="357C2997" w14:textId="5106008A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2694" w:type="dxa"/>
          </w:tcPr>
          <w:p w14:paraId="7BF1FB41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6654B2" w:rsidRPr="00086735" w14:paraId="6260916B" w14:textId="1306B4C4" w:rsidTr="00985FC3">
        <w:tc>
          <w:tcPr>
            <w:tcW w:w="947" w:type="dxa"/>
          </w:tcPr>
          <w:p w14:paraId="161713F5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V.</w:t>
            </w:r>
          </w:p>
        </w:tc>
        <w:tc>
          <w:tcPr>
            <w:tcW w:w="7990" w:type="dxa"/>
          </w:tcPr>
          <w:p w14:paraId="0E6561AB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W zakres przedmiotu zamówienia wchodzi również</w:t>
            </w:r>
          </w:p>
        </w:tc>
        <w:tc>
          <w:tcPr>
            <w:tcW w:w="2965" w:type="dxa"/>
          </w:tcPr>
          <w:p w14:paraId="52CF9367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2694" w:type="dxa"/>
          </w:tcPr>
          <w:p w14:paraId="03516CF1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6654B2" w:rsidRPr="00086735" w14:paraId="316A08D2" w14:textId="5825D9A4" w:rsidTr="00985FC3">
        <w:tc>
          <w:tcPr>
            <w:tcW w:w="947" w:type="dxa"/>
          </w:tcPr>
          <w:p w14:paraId="2DB7ADD5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1</w:t>
            </w:r>
          </w:p>
        </w:tc>
        <w:tc>
          <w:tcPr>
            <w:tcW w:w="7990" w:type="dxa"/>
          </w:tcPr>
          <w:p w14:paraId="7A9496CC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Dostawa, instalacja i uruchomienie komory.  Instalacja komory musi być rozpoczęta w tym samym dniu, w którym zostanie dostarczona do Zamawiającego, a przedstawiciel Wykonawcy musi nadzorować jej umieszczanie w pomieszczeniu przeznaczonym do jej instalacji.</w:t>
            </w:r>
          </w:p>
        </w:tc>
        <w:tc>
          <w:tcPr>
            <w:tcW w:w="2965" w:type="dxa"/>
          </w:tcPr>
          <w:p w14:paraId="647C7986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2694" w:type="dxa"/>
          </w:tcPr>
          <w:p w14:paraId="3F1B4F15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6654B2" w:rsidRPr="00086735" w14:paraId="006522C8" w14:textId="4D2B11F5" w:rsidTr="00985FC3">
        <w:tc>
          <w:tcPr>
            <w:tcW w:w="947" w:type="dxa"/>
          </w:tcPr>
          <w:p w14:paraId="4BE12BBE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2</w:t>
            </w:r>
          </w:p>
        </w:tc>
        <w:tc>
          <w:tcPr>
            <w:tcW w:w="7990" w:type="dxa"/>
          </w:tcPr>
          <w:p w14:paraId="1857EE7E" w14:textId="43B58CFD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 xml:space="preserve">Przeszkolenie pracowników z obsługi  zainstalowanego urządzenia                    </w:t>
            </w:r>
            <w:r w:rsidR="002C180E">
              <w:rPr>
                <w:rFonts w:ascii="Verdana" w:eastAsia="Calibri" w:hAnsi="Verdana" w:cs="Calibri"/>
                <w:szCs w:val="20"/>
              </w:rPr>
              <w:t xml:space="preserve">          </w:t>
            </w:r>
            <w:r w:rsidRPr="00086735">
              <w:rPr>
                <w:rFonts w:ascii="Verdana" w:eastAsia="Calibri" w:hAnsi="Verdana" w:cs="Calibri"/>
                <w:szCs w:val="20"/>
              </w:rPr>
              <w:t xml:space="preserve">i oprogramowania – przewidywany czas szkolenia  8 godz.  </w:t>
            </w:r>
          </w:p>
        </w:tc>
        <w:tc>
          <w:tcPr>
            <w:tcW w:w="2965" w:type="dxa"/>
          </w:tcPr>
          <w:p w14:paraId="50DEE70F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2694" w:type="dxa"/>
          </w:tcPr>
          <w:p w14:paraId="085CC27E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6654B2" w:rsidRPr="00086735" w14:paraId="550BBDEF" w14:textId="59D11D64" w:rsidTr="00985FC3">
        <w:tc>
          <w:tcPr>
            <w:tcW w:w="947" w:type="dxa"/>
          </w:tcPr>
          <w:p w14:paraId="42F3FF50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3</w:t>
            </w:r>
          </w:p>
        </w:tc>
        <w:tc>
          <w:tcPr>
            <w:tcW w:w="7990" w:type="dxa"/>
          </w:tcPr>
          <w:p w14:paraId="259683CC" w14:textId="18B3FFDF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 xml:space="preserve">Udzielenie gwarancji i rękojmi na dostarczone urządzenie                                   </w:t>
            </w:r>
            <w:r w:rsidR="002C180E">
              <w:rPr>
                <w:rFonts w:ascii="Verdana" w:eastAsia="Calibri" w:hAnsi="Verdana" w:cs="Calibri"/>
                <w:szCs w:val="20"/>
              </w:rPr>
              <w:t xml:space="preserve">             </w:t>
            </w:r>
            <w:r w:rsidRPr="00086735">
              <w:rPr>
                <w:rFonts w:ascii="Verdana" w:eastAsia="Calibri" w:hAnsi="Verdana" w:cs="Calibri"/>
                <w:szCs w:val="20"/>
              </w:rPr>
              <w:t>i</w:t>
            </w:r>
            <w:r w:rsidR="002C180E">
              <w:rPr>
                <w:rFonts w:ascii="Verdana" w:eastAsia="Calibri" w:hAnsi="Verdana" w:cs="Calibri"/>
                <w:szCs w:val="20"/>
              </w:rPr>
              <w:t xml:space="preserve"> </w:t>
            </w:r>
            <w:r w:rsidRPr="00086735">
              <w:rPr>
                <w:rFonts w:ascii="Verdana" w:eastAsia="Calibri" w:hAnsi="Verdana" w:cs="Calibri"/>
                <w:szCs w:val="20"/>
              </w:rPr>
              <w:t>oprogramowanie na okres 24 miesięcy.</w:t>
            </w:r>
          </w:p>
          <w:p w14:paraId="1A4AE1E8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bookmarkStart w:id="0" w:name="_Hlk151984667"/>
            <w:r w:rsidRPr="00086735">
              <w:rPr>
                <w:rFonts w:ascii="Verdana" w:eastAsia="Calibri" w:hAnsi="Verdana" w:cs="Calibri"/>
                <w:szCs w:val="20"/>
              </w:rPr>
              <w:t>W ramach gwarancji i rękojmi - w okresie jej trwania, Wykonawca zobowiązany jest:</w:t>
            </w:r>
          </w:p>
          <w:p w14:paraId="45C94EFB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a)</w:t>
            </w:r>
            <w:r w:rsidRPr="00086735">
              <w:rPr>
                <w:rFonts w:ascii="Verdana" w:eastAsia="Calibri" w:hAnsi="Verdana" w:cs="Calibri"/>
                <w:szCs w:val="20"/>
              </w:rPr>
              <w:tab/>
              <w:t>do bezpłatnej naprawy gwarancyjnej,</w:t>
            </w:r>
          </w:p>
          <w:p w14:paraId="56E7DAE2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b)</w:t>
            </w:r>
            <w:r w:rsidRPr="00086735">
              <w:rPr>
                <w:rFonts w:ascii="Verdana" w:eastAsia="Calibri" w:hAnsi="Verdana" w:cs="Calibri"/>
                <w:szCs w:val="20"/>
              </w:rPr>
              <w:tab/>
              <w:t>dokonać wymiany wadliwego urządzenia  na wolne od wad po dwóch bezskutecznych naprawach gwarancyjnych,</w:t>
            </w:r>
          </w:p>
          <w:p w14:paraId="17C4F8EE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c)</w:t>
            </w:r>
            <w:r w:rsidRPr="00086735">
              <w:rPr>
                <w:rFonts w:ascii="Verdana" w:eastAsia="Calibri" w:hAnsi="Verdana" w:cs="Calibri"/>
                <w:szCs w:val="20"/>
              </w:rPr>
              <w:tab/>
              <w:t>przeprowadzać serwis i konserwacje urządzenia- zgodnie z wytycznymi producenta zawartymi w DTR,</w:t>
            </w:r>
          </w:p>
          <w:p w14:paraId="7A8E7A5B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d)</w:t>
            </w:r>
            <w:r w:rsidRPr="00086735">
              <w:rPr>
                <w:rFonts w:ascii="Verdana" w:eastAsia="Calibri" w:hAnsi="Verdana" w:cs="Calibri"/>
                <w:szCs w:val="20"/>
              </w:rPr>
              <w:tab/>
              <w:t>Usuwać wady w oprogramowaniu,</w:t>
            </w:r>
          </w:p>
          <w:p w14:paraId="46F8E23B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e)  udzielać nieodpłatnych porad (wsparcia aplikacyjno-serwisowego) dotyczącego zasad i funkcjonalności urządzenia  i oprogramowania.</w:t>
            </w:r>
            <w:bookmarkEnd w:id="0"/>
          </w:p>
        </w:tc>
        <w:tc>
          <w:tcPr>
            <w:tcW w:w="2965" w:type="dxa"/>
          </w:tcPr>
          <w:p w14:paraId="0D58B07A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2694" w:type="dxa"/>
          </w:tcPr>
          <w:p w14:paraId="46615D12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6654B2" w:rsidRPr="00086735" w14:paraId="3DD91FE0" w14:textId="6085E9C3" w:rsidTr="00985FC3">
        <w:tc>
          <w:tcPr>
            <w:tcW w:w="947" w:type="dxa"/>
          </w:tcPr>
          <w:p w14:paraId="3E82651F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4</w:t>
            </w:r>
          </w:p>
        </w:tc>
        <w:tc>
          <w:tcPr>
            <w:tcW w:w="7990" w:type="dxa"/>
          </w:tcPr>
          <w:p w14:paraId="2B6E344C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Dostarczenie i przekazanie Zamawiającemu Dokumentacji Techniczno-Ruchowej (DTR) urządzenia w języku polskim oraz pełnej dokumentacji oprogramowania w języku polskim.</w:t>
            </w:r>
          </w:p>
        </w:tc>
        <w:tc>
          <w:tcPr>
            <w:tcW w:w="2965" w:type="dxa"/>
          </w:tcPr>
          <w:p w14:paraId="6DDC60C2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2694" w:type="dxa"/>
          </w:tcPr>
          <w:p w14:paraId="0C65BF7A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6654B2" w:rsidRPr="00086735" w14:paraId="5E132696" w14:textId="6F145715" w:rsidTr="00985FC3">
        <w:tc>
          <w:tcPr>
            <w:tcW w:w="947" w:type="dxa"/>
          </w:tcPr>
          <w:p w14:paraId="4DA8AD2A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5</w:t>
            </w:r>
          </w:p>
        </w:tc>
        <w:tc>
          <w:tcPr>
            <w:tcW w:w="7990" w:type="dxa"/>
          </w:tcPr>
          <w:p w14:paraId="5B080776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Udzielenie licencji na oprogramowanie  na czas nieograniczony</w:t>
            </w:r>
          </w:p>
        </w:tc>
        <w:tc>
          <w:tcPr>
            <w:tcW w:w="2965" w:type="dxa"/>
          </w:tcPr>
          <w:p w14:paraId="0978630A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2694" w:type="dxa"/>
          </w:tcPr>
          <w:p w14:paraId="7A5DC420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6654B2" w:rsidRPr="00086735" w14:paraId="0D3FF93C" w14:textId="639E7A84" w:rsidTr="00985FC3">
        <w:tc>
          <w:tcPr>
            <w:tcW w:w="947" w:type="dxa"/>
          </w:tcPr>
          <w:p w14:paraId="1FBC37D7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t>6</w:t>
            </w:r>
          </w:p>
        </w:tc>
        <w:tc>
          <w:tcPr>
            <w:tcW w:w="7990" w:type="dxa"/>
          </w:tcPr>
          <w:p w14:paraId="12B6E370" w14:textId="153AF628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Verdana" w:hAnsi="Verdana" w:cs="Verdana"/>
                <w:color w:val="000000"/>
                <w:spacing w:val="4"/>
              </w:rPr>
              <w:t>Przekazanie Deklaracji Zgodności producenta zapewniającej, że urządzenie zostało zaprojektowane i wytworzone zgodnie z mającymi zastosowanie zasadniczymi wymaganiami w zakresie ochrony zdrowia i bezpieczeństwa określonymi w przepisach Unii Europejskiej,</w:t>
            </w:r>
          </w:p>
        </w:tc>
        <w:tc>
          <w:tcPr>
            <w:tcW w:w="2965" w:type="dxa"/>
          </w:tcPr>
          <w:p w14:paraId="76611DFA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</w:p>
        </w:tc>
        <w:tc>
          <w:tcPr>
            <w:tcW w:w="2694" w:type="dxa"/>
          </w:tcPr>
          <w:p w14:paraId="51CF0DCB" w14:textId="77777777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Verdana" w:hAnsi="Verdana" w:cs="Verdana"/>
                <w:color w:val="000000"/>
                <w:spacing w:val="4"/>
              </w:rPr>
            </w:pPr>
          </w:p>
        </w:tc>
      </w:tr>
      <w:tr w:rsidR="005F142B" w:rsidRPr="00086735" w14:paraId="7D292BD7" w14:textId="0A704CEE" w:rsidTr="00985FC3">
        <w:tc>
          <w:tcPr>
            <w:tcW w:w="947" w:type="dxa"/>
          </w:tcPr>
          <w:p w14:paraId="6A493974" w14:textId="77777777" w:rsidR="005F142B" w:rsidRPr="00086735" w:rsidRDefault="005F142B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086735">
              <w:rPr>
                <w:rFonts w:ascii="Verdana" w:eastAsia="Calibri" w:hAnsi="Verdana" w:cs="Calibri"/>
                <w:szCs w:val="20"/>
              </w:rPr>
              <w:lastRenderedPageBreak/>
              <w:t xml:space="preserve">VI. </w:t>
            </w:r>
          </w:p>
        </w:tc>
        <w:tc>
          <w:tcPr>
            <w:tcW w:w="7990" w:type="dxa"/>
          </w:tcPr>
          <w:p w14:paraId="162DFBFF" w14:textId="77777777" w:rsidR="005F142B" w:rsidRPr="00086735" w:rsidRDefault="005F142B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086735">
              <w:rPr>
                <w:rFonts w:ascii="Verdana" w:eastAsia="Calibri" w:hAnsi="Verdana" w:cs="Calibri"/>
                <w:b/>
                <w:bCs/>
                <w:szCs w:val="20"/>
              </w:rPr>
              <w:t>Obowiązki Zamawiającego związane z realizacją przedmiotu zamówienia</w:t>
            </w:r>
          </w:p>
        </w:tc>
        <w:tc>
          <w:tcPr>
            <w:tcW w:w="5659" w:type="dxa"/>
            <w:gridSpan w:val="2"/>
          </w:tcPr>
          <w:p w14:paraId="1143F179" w14:textId="59D42B2C" w:rsidR="005F142B" w:rsidRPr="00086735" w:rsidRDefault="005F142B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>
              <w:rPr>
                <w:rFonts w:ascii="Verdana" w:eastAsia="Calibri" w:hAnsi="Verdana" w:cs="Calibri"/>
                <w:b/>
                <w:bCs/>
                <w:szCs w:val="20"/>
              </w:rPr>
              <w:t xml:space="preserve"> Wykonawca zapewni nadzór </w:t>
            </w:r>
            <w:r w:rsidR="00C23906">
              <w:rPr>
                <w:rFonts w:ascii="Verdana" w:eastAsia="Calibri" w:hAnsi="Verdana" w:cs="Calibri"/>
                <w:b/>
                <w:bCs/>
                <w:szCs w:val="20"/>
              </w:rPr>
              <w:t xml:space="preserve"> TAK/ </w:t>
            </w:r>
            <w:r w:rsidR="0096334B">
              <w:rPr>
                <w:rFonts w:ascii="Verdana" w:eastAsia="Calibri" w:hAnsi="Verdana" w:cs="Calibri"/>
                <w:b/>
                <w:bCs/>
                <w:szCs w:val="20"/>
              </w:rPr>
              <w:t xml:space="preserve">NIE </w:t>
            </w:r>
            <w:r w:rsidR="00A7763B" w:rsidRPr="00AC758B">
              <w:rPr>
                <w:rFonts w:ascii="Verdana" w:eastAsia="Calibri" w:hAnsi="Verdana" w:cs="Calibri"/>
                <w:szCs w:val="20"/>
              </w:rPr>
              <w:t>(</w:t>
            </w:r>
            <w:r w:rsidR="00AC758B" w:rsidRPr="00AC758B">
              <w:rPr>
                <w:rFonts w:ascii="Verdana" w:eastAsia="Calibri" w:hAnsi="Verdana" w:cs="Calibri"/>
                <w:szCs w:val="20"/>
              </w:rPr>
              <w:t>wpisać w</w:t>
            </w:r>
            <w:r w:rsidR="001674E3">
              <w:rPr>
                <w:rFonts w:ascii="Verdana" w:eastAsia="Calibri" w:hAnsi="Verdana" w:cs="Calibri"/>
                <w:szCs w:val="20"/>
              </w:rPr>
              <w:t xml:space="preserve"> </w:t>
            </w:r>
            <w:r w:rsidR="00AC758B" w:rsidRPr="00AC758B">
              <w:rPr>
                <w:rFonts w:ascii="Verdana" w:eastAsia="Calibri" w:hAnsi="Verdana" w:cs="Calibri"/>
                <w:szCs w:val="20"/>
              </w:rPr>
              <w:t>rubrykę</w:t>
            </w:r>
            <w:r w:rsidR="00846EBD">
              <w:rPr>
                <w:rFonts w:ascii="Verdana" w:eastAsia="Calibri" w:hAnsi="Verdana" w:cs="Calibri"/>
                <w:szCs w:val="20"/>
              </w:rPr>
              <w:t xml:space="preserve"> poniżej</w:t>
            </w:r>
            <w:r w:rsidR="00AC758B" w:rsidRPr="00AC758B">
              <w:rPr>
                <w:rFonts w:ascii="Verdana" w:eastAsia="Calibri" w:hAnsi="Verdana" w:cs="Calibri"/>
                <w:szCs w:val="20"/>
              </w:rPr>
              <w:t>)</w:t>
            </w:r>
          </w:p>
        </w:tc>
      </w:tr>
      <w:tr w:rsidR="006654B2" w:rsidRPr="00086735" w14:paraId="2B06B3DC" w14:textId="13E53661" w:rsidTr="00985FC3">
        <w:tc>
          <w:tcPr>
            <w:tcW w:w="947" w:type="dxa"/>
          </w:tcPr>
          <w:p w14:paraId="2F83DEE0" w14:textId="77777777" w:rsidR="006654B2" w:rsidRPr="00086735" w:rsidRDefault="006654B2" w:rsidP="00086735">
            <w:pPr>
              <w:suppressAutoHyphens/>
              <w:spacing w:line="276" w:lineRule="auto"/>
              <w:ind w:left="360"/>
              <w:contextualSpacing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7990" w:type="dxa"/>
          </w:tcPr>
          <w:p w14:paraId="710A164E" w14:textId="02AF51FD" w:rsidR="006654B2" w:rsidRPr="00086735" w:rsidRDefault="00546B83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1.</w:t>
            </w:r>
            <w:r w:rsidR="006654B2" w:rsidRPr="00086735">
              <w:rPr>
                <w:rFonts w:ascii="Verdana" w:eastAsia="Calibri" w:hAnsi="Verdana" w:cs="Calibri"/>
                <w:szCs w:val="20"/>
              </w:rPr>
              <w:t xml:space="preserve">W celu umożliwienia realizacji przedmiotu zamówienia  Zamawiający zapewni: wniesienie Komory opryskowej do pomieszczenia jej docelowej lokalizacji </w:t>
            </w:r>
            <w:r w:rsidR="006654B2" w:rsidRPr="00846EBD">
              <w:rPr>
                <w:rFonts w:ascii="Verdana" w:eastAsia="Calibri" w:hAnsi="Verdana" w:cs="Calibri"/>
                <w:b/>
                <w:bCs/>
                <w:szCs w:val="20"/>
              </w:rPr>
              <w:t>pod nadzorem Wykonawcy.</w:t>
            </w:r>
            <w:r w:rsidR="006654B2" w:rsidRPr="00086735">
              <w:rPr>
                <w:rFonts w:ascii="Verdana" w:eastAsia="Calibri" w:hAnsi="Verdana" w:cs="Calibri"/>
                <w:szCs w:val="20"/>
              </w:rPr>
              <w:t xml:space="preserve">  </w:t>
            </w:r>
          </w:p>
        </w:tc>
        <w:tc>
          <w:tcPr>
            <w:tcW w:w="2965" w:type="dxa"/>
          </w:tcPr>
          <w:p w14:paraId="3B455C36" w14:textId="193A86D5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2694" w:type="dxa"/>
          </w:tcPr>
          <w:p w14:paraId="5B63DAF0" w14:textId="171CE650" w:rsidR="006654B2" w:rsidRPr="00086735" w:rsidRDefault="006654B2" w:rsidP="00086735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</w:tbl>
    <w:p w14:paraId="403F4C84" w14:textId="77777777" w:rsidR="00AF317A" w:rsidRDefault="00AF317A"/>
    <w:p w14:paraId="664D0D58" w14:textId="38733AF2" w:rsidR="00AF317A" w:rsidRDefault="00AF317A" w:rsidP="00D04163"/>
    <w:p w14:paraId="73498AA9" w14:textId="1F3835EF" w:rsidR="00D04163" w:rsidRDefault="00D04163" w:rsidP="00D04163"/>
    <w:p w14:paraId="153395DF" w14:textId="302D210D" w:rsidR="00BF4B64" w:rsidRDefault="00BF4B64" w:rsidP="00D04163">
      <w:r>
        <w:t>………………………………………………                                                                                                                                                ……………………………………………………………………………………..</w:t>
      </w:r>
    </w:p>
    <w:p w14:paraId="7765A855" w14:textId="4116B107" w:rsidR="00BF4B64" w:rsidRPr="00BF4B64" w:rsidRDefault="00BF4B64" w:rsidP="00D04163">
      <w:pPr>
        <w:rPr>
          <w:sz w:val="16"/>
          <w:szCs w:val="16"/>
        </w:rPr>
      </w:pPr>
      <w:r w:rsidRPr="00BF4B64">
        <w:rPr>
          <w:sz w:val="16"/>
          <w:szCs w:val="16"/>
        </w:rPr>
        <w:t xml:space="preserve">Data, miejscowość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Podpis osoby uprawnionej do składania oświadczeń woli w imieniu Wykonawcy</w:t>
      </w:r>
    </w:p>
    <w:p w14:paraId="3D7C1552" w14:textId="5C4ABD82" w:rsidR="000E031D" w:rsidRDefault="000E031D" w:rsidP="00D04163"/>
    <w:p w14:paraId="6A83E269" w14:textId="77777777" w:rsidR="000E031D" w:rsidRPr="000E031D" w:rsidRDefault="000E031D" w:rsidP="00D04163">
      <w:pPr>
        <w:rPr>
          <w:b/>
        </w:rPr>
      </w:pPr>
      <w:r w:rsidRPr="000E031D">
        <w:rPr>
          <w:b/>
        </w:rPr>
        <w:t xml:space="preserve">UWAGA! </w:t>
      </w:r>
    </w:p>
    <w:p w14:paraId="3A551272" w14:textId="30CF68D2" w:rsidR="000E031D" w:rsidRDefault="000E031D" w:rsidP="005033A9"/>
    <w:p w14:paraId="2EF41E22" w14:textId="76BF5170" w:rsidR="000E031D" w:rsidRDefault="000E031D" w:rsidP="00B115D4">
      <w:pPr>
        <w:pStyle w:val="Akapitzlist"/>
        <w:numPr>
          <w:ilvl w:val="0"/>
          <w:numId w:val="3"/>
        </w:numPr>
      </w:pPr>
      <w:r>
        <w:t xml:space="preserve">Dokument stanowi treść oferty i nie będzie mógł być uzupełniany. </w:t>
      </w:r>
    </w:p>
    <w:p w14:paraId="5E406FF6" w14:textId="3CA68DB6" w:rsidR="00C55249" w:rsidRDefault="00600C10" w:rsidP="00C55249">
      <w:pPr>
        <w:pStyle w:val="Akapitzlist"/>
        <w:numPr>
          <w:ilvl w:val="0"/>
          <w:numId w:val="3"/>
        </w:numPr>
      </w:pPr>
      <w:r>
        <w:t xml:space="preserve">Dokument powinien być złożony </w:t>
      </w:r>
      <w:r w:rsidR="00C55249">
        <w:t xml:space="preserve"> w jednej z poniższych form: </w:t>
      </w:r>
    </w:p>
    <w:p w14:paraId="69142C26" w14:textId="5CDC9258" w:rsidR="00C55249" w:rsidRDefault="00C55249" w:rsidP="00E1091E">
      <w:pPr>
        <w:ind w:left="708"/>
      </w:pPr>
      <w:r>
        <w:t>1) w postaci skanu wypełnionego i podpisanego formularza  (zalecany format .pdf) lub</w:t>
      </w:r>
    </w:p>
    <w:p w14:paraId="45EE8A57" w14:textId="77777777" w:rsidR="00C55249" w:rsidRDefault="00C55249" w:rsidP="00E1091E">
      <w:pPr>
        <w:ind w:left="708"/>
      </w:pPr>
      <w:r>
        <w:t xml:space="preserve">2)  w postaci elektronicznej opatrzonej kwalifikowanym podpisem elektronicznym, podpisem zaufanym lub osobistym podpisem elektronicznym.   </w:t>
      </w:r>
    </w:p>
    <w:p w14:paraId="1710F7E9" w14:textId="77777777" w:rsidR="00C55249" w:rsidRDefault="00C55249" w:rsidP="00E1091E">
      <w:pPr>
        <w:pStyle w:val="Akapitzlist"/>
      </w:pPr>
    </w:p>
    <w:sectPr w:rsidR="00C55249" w:rsidSect="00E33C00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D16D7" w14:textId="77777777" w:rsidR="00E33C00" w:rsidRDefault="00E33C00" w:rsidP="0029662E">
      <w:pPr>
        <w:spacing w:after="0" w:line="240" w:lineRule="auto"/>
      </w:pPr>
      <w:r>
        <w:separator/>
      </w:r>
    </w:p>
  </w:endnote>
  <w:endnote w:type="continuationSeparator" w:id="0">
    <w:p w14:paraId="5957FB7C" w14:textId="77777777" w:rsidR="00E33C00" w:rsidRDefault="00E33C00" w:rsidP="00296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5166398"/>
      <w:docPartObj>
        <w:docPartGallery w:val="Page Numbers (Bottom of Page)"/>
        <w:docPartUnique/>
      </w:docPartObj>
    </w:sdtPr>
    <w:sdtEndPr/>
    <w:sdtContent>
      <w:p w14:paraId="7E9A5DE0" w14:textId="396A2A99" w:rsidR="00021593" w:rsidRDefault="000215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4AD">
          <w:rPr>
            <w:noProof/>
          </w:rPr>
          <w:t>5</w:t>
        </w:r>
        <w:r>
          <w:fldChar w:fldCharType="end"/>
        </w:r>
      </w:p>
    </w:sdtContent>
  </w:sdt>
  <w:p w14:paraId="07EB8823" w14:textId="77777777" w:rsidR="00021593" w:rsidRDefault="000215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6BE95" w14:textId="77777777" w:rsidR="00E33C00" w:rsidRDefault="00E33C00" w:rsidP="0029662E">
      <w:pPr>
        <w:spacing w:after="0" w:line="240" w:lineRule="auto"/>
      </w:pPr>
      <w:r>
        <w:separator/>
      </w:r>
    </w:p>
  </w:footnote>
  <w:footnote w:type="continuationSeparator" w:id="0">
    <w:p w14:paraId="4FF05B48" w14:textId="77777777" w:rsidR="00E33C00" w:rsidRDefault="00E33C00" w:rsidP="00296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F8260" w14:textId="2EE5D6B2" w:rsidR="0029662E" w:rsidRDefault="0029662E" w:rsidP="00F72E7A">
    <w:pPr>
      <w:pStyle w:val="Nagwek"/>
      <w:jc w:val="right"/>
    </w:pPr>
    <w:r>
      <w:t xml:space="preserve">Załącznik nr </w:t>
    </w:r>
    <w:r w:rsidR="0074693C">
      <w:t>2 do Zapytania Ofertowego</w:t>
    </w:r>
  </w:p>
  <w:p w14:paraId="009C6882" w14:textId="59B5AD63" w:rsidR="0074693C" w:rsidRDefault="0074693C" w:rsidP="00F72E7A">
    <w:pPr>
      <w:pStyle w:val="Nagwek"/>
      <w:jc w:val="right"/>
    </w:pPr>
    <w:r>
      <w:t>PAT.232.</w:t>
    </w:r>
    <w:r w:rsidR="00956790">
      <w:t>2.10.2023</w:t>
    </w:r>
  </w:p>
  <w:p w14:paraId="1C9C45D9" w14:textId="77777777" w:rsidR="0029662E" w:rsidRDefault="002966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1BAF"/>
    <w:multiLevelType w:val="hybridMultilevel"/>
    <w:tmpl w:val="B134AE8E"/>
    <w:lvl w:ilvl="0" w:tplc="22A2F29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6F5BD2"/>
    <w:multiLevelType w:val="hybridMultilevel"/>
    <w:tmpl w:val="9042C5C6"/>
    <w:lvl w:ilvl="0" w:tplc="CDA4C00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61D40"/>
    <w:multiLevelType w:val="hybridMultilevel"/>
    <w:tmpl w:val="AE80E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A139AB"/>
    <w:multiLevelType w:val="hybridMultilevel"/>
    <w:tmpl w:val="4A68E7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3C510A"/>
    <w:multiLevelType w:val="multilevel"/>
    <w:tmpl w:val="8962E62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425805239">
    <w:abstractNumId w:val="1"/>
  </w:num>
  <w:num w:numId="2" w16cid:durableId="67507797">
    <w:abstractNumId w:val="0"/>
  </w:num>
  <w:num w:numId="3" w16cid:durableId="557782524">
    <w:abstractNumId w:val="2"/>
  </w:num>
  <w:num w:numId="4" w16cid:durableId="1327051004">
    <w:abstractNumId w:val="4"/>
  </w:num>
  <w:num w:numId="5" w16cid:durableId="1525335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368"/>
    <w:rsid w:val="00001618"/>
    <w:rsid w:val="000054FB"/>
    <w:rsid w:val="00007ADB"/>
    <w:rsid w:val="0001108B"/>
    <w:rsid w:val="000111E4"/>
    <w:rsid w:val="00017C9D"/>
    <w:rsid w:val="00021593"/>
    <w:rsid w:val="00025D18"/>
    <w:rsid w:val="00035C46"/>
    <w:rsid w:val="00037386"/>
    <w:rsid w:val="000416F9"/>
    <w:rsid w:val="00043009"/>
    <w:rsid w:val="00086735"/>
    <w:rsid w:val="00087C21"/>
    <w:rsid w:val="00095FA3"/>
    <w:rsid w:val="000A1036"/>
    <w:rsid w:val="000D2163"/>
    <w:rsid w:val="000E031D"/>
    <w:rsid w:val="000F2AAA"/>
    <w:rsid w:val="000F7540"/>
    <w:rsid w:val="00113914"/>
    <w:rsid w:val="00124402"/>
    <w:rsid w:val="001264F6"/>
    <w:rsid w:val="0013182F"/>
    <w:rsid w:val="001331B9"/>
    <w:rsid w:val="001373B0"/>
    <w:rsid w:val="00145A66"/>
    <w:rsid w:val="00145D90"/>
    <w:rsid w:val="001539BC"/>
    <w:rsid w:val="00164C7F"/>
    <w:rsid w:val="001674E3"/>
    <w:rsid w:val="00182F32"/>
    <w:rsid w:val="00183559"/>
    <w:rsid w:val="001C5B6D"/>
    <w:rsid w:val="001F467C"/>
    <w:rsid w:val="00211AA3"/>
    <w:rsid w:val="0021359E"/>
    <w:rsid w:val="00241098"/>
    <w:rsid w:val="00243B5E"/>
    <w:rsid w:val="00250D57"/>
    <w:rsid w:val="00271470"/>
    <w:rsid w:val="00285DFD"/>
    <w:rsid w:val="00293C38"/>
    <w:rsid w:val="0029662E"/>
    <w:rsid w:val="002B707A"/>
    <w:rsid w:val="002C180E"/>
    <w:rsid w:val="002D6A47"/>
    <w:rsid w:val="002F4C32"/>
    <w:rsid w:val="00311093"/>
    <w:rsid w:val="003272DA"/>
    <w:rsid w:val="00330110"/>
    <w:rsid w:val="00333E45"/>
    <w:rsid w:val="00340ADE"/>
    <w:rsid w:val="003469D4"/>
    <w:rsid w:val="00354B9A"/>
    <w:rsid w:val="003614D1"/>
    <w:rsid w:val="003821A7"/>
    <w:rsid w:val="00394078"/>
    <w:rsid w:val="003C1FDB"/>
    <w:rsid w:val="003F4F1F"/>
    <w:rsid w:val="00400382"/>
    <w:rsid w:val="004234EB"/>
    <w:rsid w:val="00425ABE"/>
    <w:rsid w:val="00432E43"/>
    <w:rsid w:val="0043750D"/>
    <w:rsid w:val="0045405C"/>
    <w:rsid w:val="0047042A"/>
    <w:rsid w:val="004809BF"/>
    <w:rsid w:val="0048670B"/>
    <w:rsid w:val="004B52B3"/>
    <w:rsid w:val="004B7D4B"/>
    <w:rsid w:val="004C0313"/>
    <w:rsid w:val="004E3D60"/>
    <w:rsid w:val="004F6338"/>
    <w:rsid w:val="005033A9"/>
    <w:rsid w:val="00532CC0"/>
    <w:rsid w:val="00540B5F"/>
    <w:rsid w:val="00546B83"/>
    <w:rsid w:val="00563448"/>
    <w:rsid w:val="00565168"/>
    <w:rsid w:val="0056585F"/>
    <w:rsid w:val="0057113B"/>
    <w:rsid w:val="00575F12"/>
    <w:rsid w:val="00581ADE"/>
    <w:rsid w:val="00587D5C"/>
    <w:rsid w:val="005956C2"/>
    <w:rsid w:val="00595821"/>
    <w:rsid w:val="0059739E"/>
    <w:rsid w:val="005A4EB9"/>
    <w:rsid w:val="005B2850"/>
    <w:rsid w:val="005C14E4"/>
    <w:rsid w:val="005D007A"/>
    <w:rsid w:val="005F142B"/>
    <w:rsid w:val="005F33BF"/>
    <w:rsid w:val="005F37EA"/>
    <w:rsid w:val="005F4EA4"/>
    <w:rsid w:val="00600C10"/>
    <w:rsid w:val="00601FA0"/>
    <w:rsid w:val="006063C3"/>
    <w:rsid w:val="0061209C"/>
    <w:rsid w:val="0061619C"/>
    <w:rsid w:val="00624C84"/>
    <w:rsid w:val="00625E48"/>
    <w:rsid w:val="006319C4"/>
    <w:rsid w:val="006370F7"/>
    <w:rsid w:val="00640E1D"/>
    <w:rsid w:val="006559E4"/>
    <w:rsid w:val="0065677C"/>
    <w:rsid w:val="00661814"/>
    <w:rsid w:val="006643E3"/>
    <w:rsid w:val="006654B2"/>
    <w:rsid w:val="006713E5"/>
    <w:rsid w:val="0068017A"/>
    <w:rsid w:val="006A6E3D"/>
    <w:rsid w:val="006B30D0"/>
    <w:rsid w:val="006E1CA6"/>
    <w:rsid w:val="006F421C"/>
    <w:rsid w:val="00706CF5"/>
    <w:rsid w:val="007159B7"/>
    <w:rsid w:val="0072501F"/>
    <w:rsid w:val="00744549"/>
    <w:rsid w:val="0074693C"/>
    <w:rsid w:val="007515F4"/>
    <w:rsid w:val="00751EFC"/>
    <w:rsid w:val="00755840"/>
    <w:rsid w:val="00787655"/>
    <w:rsid w:val="00794D68"/>
    <w:rsid w:val="007A0024"/>
    <w:rsid w:val="007A7898"/>
    <w:rsid w:val="007B149C"/>
    <w:rsid w:val="007C7AB6"/>
    <w:rsid w:val="007D386E"/>
    <w:rsid w:val="007D77E2"/>
    <w:rsid w:val="00800635"/>
    <w:rsid w:val="00801A82"/>
    <w:rsid w:val="00805BC3"/>
    <w:rsid w:val="00806CC0"/>
    <w:rsid w:val="00807F39"/>
    <w:rsid w:val="008126E2"/>
    <w:rsid w:val="00820963"/>
    <w:rsid w:val="008402D5"/>
    <w:rsid w:val="00846EBD"/>
    <w:rsid w:val="00863D83"/>
    <w:rsid w:val="0089264B"/>
    <w:rsid w:val="0089737A"/>
    <w:rsid w:val="008B1F0D"/>
    <w:rsid w:val="008C1EB9"/>
    <w:rsid w:val="008E2785"/>
    <w:rsid w:val="009071D3"/>
    <w:rsid w:val="00916A42"/>
    <w:rsid w:val="00920E06"/>
    <w:rsid w:val="009236A9"/>
    <w:rsid w:val="009366BD"/>
    <w:rsid w:val="009401CB"/>
    <w:rsid w:val="00953D96"/>
    <w:rsid w:val="00956790"/>
    <w:rsid w:val="0096334B"/>
    <w:rsid w:val="00973C76"/>
    <w:rsid w:val="00975024"/>
    <w:rsid w:val="00985FC3"/>
    <w:rsid w:val="009A0C0F"/>
    <w:rsid w:val="009B6F06"/>
    <w:rsid w:val="009B744D"/>
    <w:rsid w:val="009C3AC7"/>
    <w:rsid w:val="009C53C0"/>
    <w:rsid w:val="009C5DAA"/>
    <w:rsid w:val="009D3A93"/>
    <w:rsid w:val="009D6578"/>
    <w:rsid w:val="009E4368"/>
    <w:rsid w:val="009F0958"/>
    <w:rsid w:val="009F10BF"/>
    <w:rsid w:val="009F2A5F"/>
    <w:rsid w:val="009F3A47"/>
    <w:rsid w:val="00A06FF1"/>
    <w:rsid w:val="00A1384C"/>
    <w:rsid w:val="00A14C7F"/>
    <w:rsid w:val="00A15D93"/>
    <w:rsid w:val="00A2210B"/>
    <w:rsid w:val="00A23564"/>
    <w:rsid w:val="00A472E7"/>
    <w:rsid w:val="00A56ED2"/>
    <w:rsid w:val="00A57FC8"/>
    <w:rsid w:val="00A641B2"/>
    <w:rsid w:val="00A64A12"/>
    <w:rsid w:val="00A65ADE"/>
    <w:rsid w:val="00A7763B"/>
    <w:rsid w:val="00A905D8"/>
    <w:rsid w:val="00AA0130"/>
    <w:rsid w:val="00AC758B"/>
    <w:rsid w:val="00AD0F68"/>
    <w:rsid w:val="00AE44AD"/>
    <w:rsid w:val="00AE6F35"/>
    <w:rsid w:val="00AF227C"/>
    <w:rsid w:val="00AF317A"/>
    <w:rsid w:val="00AF4F76"/>
    <w:rsid w:val="00AF52DA"/>
    <w:rsid w:val="00B01975"/>
    <w:rsid w:val="00B115D4"/>
    <w:rsid w:val="00B14C9D"/>
    <w:rsid w:val="00B25FFB"/>
    <w:rsid w:val="00B33187"/>
    <w:rsid w:val="00B42D07"/>
    <w:rsid w:val="00B45D5A"/>
    <w:rsid w:val="00B45DF9"/>
    <w:rsid w:val="00B52D5B"/>
    <w:rsid w:val="00B629A3"/>
    <w:rsid w:val="00B678D5"/>
    <w:rsid w:val="00BB2511"/>
    <w:rsid w:val="00BC62A9"/>
    <w:rsid w:val="00BD3D17"/>
    <w:rsid w:val="00BE65E3"/>
    <w:rsid w:val="00BF4B64"/>
    <w:rsid w:val="00BF61D6"/>
    <w:rsid w:val="00C051F6"/>
    <w:rsid w:val="00C0565F"/>
    <w:rsid w:val="00C13A76"/>
    <w:rsid w:val="00C15680"/>
    <w:rsid w:val="00C15CE2"/>
    <w:rsid w:val="00C23906"/>
    <w:rsid w:val="00C45B7E"/>
    <w:rsid w:val="00C55249"/>
    <w:rsid w:val="00C624C8"/>
    <w:rsid w:val="00C82C30"/>
    <w:rsid w:val="00C92261"/>
    <w:rsid w:val="00CC2AAA"/>
    <w:rsid w:val="00CD3FBB"/>
    <w:rsid w:val="00CD4C8A"/>
    <w:rsid w:val="00CF3486"/>
    <w:rsid w:val="00D04163"/>
    <w:rsid w:val="00D05BA7"/>
    <w:rsid w:val="00D20A58"/>
    <w:rsid w:val="00D42F92"/>
    <w:rsid w:val="00D45E57"/>
    <w:rsid w:val="00D7223E"/>
    <w:rsid w:val="00D93F6D"/>
    <w:rsid w:val="00DA0655"/>
    <w:rsid w:val="00DB5DDA"/>
    <w:rsid w:val="00DD5EAC"/>
    <w:rsid w:val="00DE377C"/>
    <w:rsid w:val="00DF31ED"/>
    <w:rsid w:val="00DF4537"/>
    <w:rsid w:val="00E06AC6"/>
    <w:rsid w:val="00E1091E"/>
    <w:rsid w:val="00E33980"/>
    <w:rsid w:val="00E33C00"/>
    <w:rsid w:val="00E35FE6"/>
    <w:rsid w:val="00E44A23"/>
    <w:rsid w:val="00E4687D"/>
    <w:rsid w:val="00E74AE9"/>
    <w:rsid w:val="00E802F5"/>
    <w:rsid w:val="00E84576"/>
    <w:rsid w:val="00E913D8"/>
    <w:rsid w:val="00E94166"/>
    <w:rsid w:val="00E94825"/>
    <w:rsid w:val="00EA4C39"/>
    <w:rsid w:val="00ED0EE3"/>
    <w:rsid w:val="00ED2B1B"/>
    <w:rsid w:val="00ED6CBA"/>
    <w:rsid w:val="00EE3D00"/>
    <w:rsid w:val="00EE5B25"/>
    <w:rsid w:val="00EE7509"/>
    <w:rsid w:val="00F056F0"/>
    <w:rsid w:val="00F30D72"/>
    <w:rsid w:val="00F35938"/>
    <w:rsid w:val="00F46391"/>
    <w:rsid w:val="00F53E37"/>
    <w:rsid w:val="00F66CBE"/>
    <w:rsid w:val="00F66F37"/>
    <w:rsid w:val="00F72E7A"/>
    <w:rsid w:val="00F73607"/>
    <w:rsid w:val="00F81D83"/>
    <w:rsid w:val="00F92746"/>
    <w:rsid w:val="00F93D26"/>
    <w:rsid w:val="00FC700A"/>
    <w:rsid w:val="00FE4EE2"/>
    <w:rsid w:val="00FF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CA56"/>
  <w15:chartTrackingRefBased/>
  <w15:docId w15:val="{C27A5BC0-EC0D-4EAF-A14F-F37A58972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3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41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96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662E"/>
  </w:style>
  <w:style w:type="paragraph" w:styleId="Stopka">
    <w:name w:val="footer"/>
    <w:basedOn w:val="Normalny"/>
    <w:link w:val="StopkaZnak"/>
    <w:uiPriority w:val="99"/>
    <w:unhideWhenUsed/>
    <w:rsid w:val="00296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662E"/>
  </w:style>
  <w:style w:type="paragraph" w:customStyle="1" w:styleId="Default">
    <w:name w:val="Default"/>
    <w:rsid w:val="00640E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6C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6C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6C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6C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6CB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5B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BC3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086735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04BB7FD71454CA7DEE1E686B7D82F" ma:contentTypeVersion="17" ma:contentTypeDescription="Utwórz nowy dokument." ma:contentTypeScope="" ma:versionID="6692c75b0607e78644540e4cc1fa1097">
  <xsd:schema xmlns:xsd="http://www.w3.org/2001/XMLSchema" xmlns:xs="http://www.w3.org/2001/XMLSchema" xmlns:p="http://schemas.microsoft.com/office/2006/metadata/properties" xmlns:ns2="ca87c18b-3a72-4e29-aa39-65ff10530bfb" xmlns:ns3="a37f0993-199e-49fd-abab-c6185abfd43b" targetNamespace="http://schemas.microsoft.com/office/2006/metadata/properties" ma:root="true" ma:fieldsID="1bd2b7519b70710abb9085d97ba7ee41" ns2:_="" ns3:_="">
    <xsd:import namespace="ca87c18b-3a72-4e29-aa39-65ff10530bfb"/>
    <xsd:import namespace="a37f0993-199e-49fd-abab-c6185abfd4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7c18b-3a72-4e29-aa39-65ff10530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7f0993-199e-49fd-abab-c6185abfd43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f90135b-82d3-45d7-9d2a-0e1ab7bdb4e6}" ma:internalName="TaxCatchAll" ma:showField="CatchAllData" ma:web="a37f0993-199e-49fd-abab-c6185abfd4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87c18b-3a72-4e29-aa39-65ff10530bfb">
      <Terms xmlns="http://schemas.microsoft.com/office/infopath/2007/PartnerControls"/>
    </lcf76f155ced4ddcb4097134ff3c332f>
    <TaxCatchAll xmlns="a37f0993-199e-49fd-abab-c6185abfd43b" xsi:nil="true"/>
  </documentManagement>
</p:properties>
</file>

<file path=customXml/itemProps1.xml><?xml version="1.0" encoding="utf-8"?>
<ds:datastoreItem xmlns:ds="http://schemas.openxmlformats.org/officeDocument/2006/customXml" ds:itemID="{4792791B-A65B-40B4-9CC6-9549C44232AA}"/>
</file>

<file path=customXml/itemProps2.xml><?xml version="1.0" encoding="utf-8"?>
<ds:datastoreItem xmlns:ds="http://schemas.openxmlformats.org/officeDocument/2006/customXml" ds:itemID="{0B842557-18EB-4A7A-ACCB-251EB576F168}"/>
</file>

<file path=customXml/itemProps3.xml><?xml version="1.0" encoding="utf-8"?>
<ds:datastoreItem xmlns:ds="http://schemas.openxmlformats.org/officeDocument/2006/customXml" ds:itemID="{B47272FC-9441-4282-A7B3-65B8AC480D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1083</Words>
  <Characters>6499</Characters>
  <Application>Microsoft Office Word</Application>
  <DocSecurity>4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Herszlikowicz | Łukasiewicz - IPO</dc:creator>
  <cp:keywords/>
  <dc:description/>
  <cp:lastModifiedBy>Justyna Rzymek | Łukasiewicz – IPO</cp:lastModifiedBy>
  <cp:revision>2</cp:revision>
  <cp:lastPrinted>2024-03-18T06:56:00Z</cp:lastPrinted>
  <dcterms:created xsi:type="dcterms:W3CDTF">2024-03-19T06:36:00Z</dcterms:created>
  <dcterms:modified xsi:type="dcterms:W3CDTF">2024-03-19T06:36:00Z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0x01010043604BB7FD71454CA7DEE1E686B7D82F</vt:lpwstr>
  </property>
</Properties>
</file>