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B242E" w14:textId="77777777" w:rsidR="00BE43F5" w:rsidRPr="0044324E" w:rsidRDefault="00BE43F5" w:rsidP="00BE43F5">
      <w:pPr>
        <w:autoSpaceDE w:val="0"/>
        <w:autoSpaceDN w:val="0"/>
        <w:adjustRightInd w:val="0"/>
        <w:spacing w:after="0" w:line="276" w:lineRule="auto"/>
        <w:rPr>
          <w:rFonts w:asciiTheme="majorHAnsi" w:eastAsia="Times New Roman" w:hAnsiTheme="majorHAnsi" w:cs="Arial"/>
          <w:b/>
          <w:bCs/>
          <w:szCs w:val="20"/>
          <w:lang w:eastAsia="pl-PL"/>
        </w:rPr>
      </w:pPr>
      <w:r w:rsidRPr="0044324E">
        <w:rPr>
          <w:rFonts w:asciiTheme="majorHAnsi" w:eastAsia="Times New Roman" w:hAnsiTheme="majorHAnsi" w:cs="Arial"/>
          <w:b/>
          <w:bCs/>
          <w:szCs w:val="20"/>
          <w:lang w:eastAsia="pl-PL"/>
        </w:rPr>
        <w:t>CRZP.IPO.FA.0</w:t>
      </w:r>
      <w:r>
        <w:rPr>
          <w:rFonts w:asciiTheme="majorHAnsi" w:eastAsia="Times New Roman" w:hAnsiTheme="majorHAnsi" w:cs="Arial"/>
          <w:b/>
          <w:bCs/>
          <w:szCs w:val="20"/>
          <w:lang w:eastAsia="pl-PL"/>
        </w:rPr>
        <w:t>30</w:t>
      </w:r>
      <w:r w:rsidRPr="0044324E">
        <w:rPr>
          <w:rFonts w:asciiTheme="majorHAnsi" w:eastAsia="Times New Roman" w:hAnsiTheme="majorHAnsi" w:cs="Arial"/>
          <w:b/>
          <w:bCs/>
          <w:szCs w:val="20"/>
          <w:lang w:eastAsia="pl-PL"/>
        </w:rPr>
        <w:t xml:space="preserve">.2026 </w:t>
      </w:r>
    </w:p>
    <w:p w14:paraId="6932F9F0" w14:textId="71C7988E" w:rsidR="00E15F33" w:rsidRDefault="00BE43F5" w:rsidP="00BE43F5">
      <w:pPr>
        <w:autoSpaceDE w:val="0"/>
        <w:autoSpaceDN w:val="0"/>
        <w:adjustRightInd w:val="0"/>
        <w:spacing w:after="0" w:line="276" w:lineRule="auto"/>
        <w:jc w:val="left"/>
        <w:rPr>
          <w:rFonts w:asciiTheme="majorHAnsi" w:eastAsia="Times New Roman" w:hAnsiTheme="majorHAnsi" w:cs="Arial"/>
          <w:b/>
          <w:bCs/>
          <w:szCs w:val="20"/>
          <w:lang w:eastAsia="pl-PL"/>
        </w:rPr>
      </w:pPr>
      <w:r w:rsidRPr="0044324E">
        <w:rPr>
          <w:rFonts w:asciiTheme="majorHAnsi" w:eastAsia="Times New Roman" w:hAnsiTheme="majorHAnsi" w:cs="Arial"/>
          <w:b/>
          <w:bCs/>
          <w:szCs w:val="20"/>
          <w:lang w:eastAsia="pl-PL"/>
        </w:rPr>
        <w:t xml:space="preserve">Dostawa </w:t>
      </w:r>
      <w:r>
        <w:rPr>
          <w:rFonts w:asciiTheme="majorHAnsi" w:eastAsia="Times New Roman" w:hAnsiTheme="majorHAnsi" w:cs="Arial"/>
          <w:b/>
          <w:bCs/>
          <w:szCs w:val="20"/>
          <w:lang w:eastAsia="pl-PL"/>
        </w:rPr>
        <w:t>termostatu</w:t>
      </w:r>
    </w:p>
    <w:p w14:paraId="2179CF36" w14:textId="77777777" w:rsidR="00BE43F5" w:rsidRDefault="00BE43F5" w:rsidP="00BE43F5">
      <w:pPr>
        <w:autoSpaceDE w:val="0"/>
        <w:autoSpaceDN w:val="0"/>
        <w:adjustRightInd w:val="0"/>
        <w:spacing w:after="0" w:line="276" w:lineRule="auto"/>
        <w:jc w:val="left"/>
        <w:rPr>
          <w:rFonts w:asciiTheme="majorHAnsi" w:eastAsia="Times New Roman" w:hAnsiTheme="majorHAnsi" w:cs="Arial"/>
          <w:b/>
          <w:bCs/>
          <w:szCs w:val="20"/>
          <w:lang w:eastAsia="pl-PL"/>
        </w:rPr>
      </w:pPr>
    </w:p>
    <w:p w14:paraId="3002C736" w14:textId="77777777" w:rsidR="00BE43F5" w:rsidRPr="0044324E" w:rsidRDefault="00BE43F5" w:rsidP="00BE43F5">
      <w:pPr>
        <w:autoSpaceDE w:val="0"/>
        <w:autoSpaceDN w:val="0"/>
        <w:adjustRightInd w:val="0"/>
        <w:spacing w:after="0" w:line="276" w:lineRule="auto"/>
        <w:jc w:val="left"/>
        <w:rPr>
          <w:rFonts w:asciiTheme="majorHAnsi" w:eastAsia="MS Mincho" w:hAnsiTheme="majorHAnsi" w:cs="Calibri"/>
          <w:b/>
          <w:bCs/>
          <w:color w:val="auto"/>
          <w:spacing w:val="0"/>
          <w:szCs w:val="20"/>
        </w:rPr>
      </w:pPr>
    </w:p>
    <w:p w14:paraId="63AB5E27" w14:textId="36D0AA0B" w:rsidR="00E15F33" w:rsidRPr="0044324E" w:rsidRDefault="00E15F33" w:rsidP="00A43DD7">
      <w:pPr>
        <w:autoSpaceDE w:val="0"/>
        <w:autoSpaceDN w:val="0"/>
        <w:adjustRightInd w:val="0"/>
        <w:spacing w:after="0" w:line="276" w:lineRule="auto"/>
        <w:jc w:val="left"/>
        <w:rPr>
          <w:rFonts w:asciiTheme="majorHAnsi" w:eastAsia="MS Mincho" w:hAnsiTheme="majorHAnsi" w:cs="Calibri"/>
          <w:b/>
          <w:bCs/>
          <w:color w:val="auto"/>
          <w:spacing w:val="0"/>
          <w:szCs w:val="20"/>
        </w:rPr>
      </w:pPr>
      <w:r w:rsidRPr="0044324E">
        <w:rPr>
          <w:rFonts w:asciiTheme="majorHAnsi" w:eastAsia="MS Mincho" w:hAnsiTheme="majorHAnsi" w:cs="Calibri"/>
          <w:b/>
          <w:bCs/>
          <w:color w:val="auto"/>
          <w:spacing w:val="0"/>
          <w:szCs w:val="20"/>
        </w:rPr>
        <w:t>Zamawiający:</w:t>
      </w:r>
    </w:p>
    <w:p w14:paraId="4047E292" w14:textId="77777777" w:rsidR="00E15F33" w:rsidRPr="0044324E" w:rsidRDefault="00E15F33" w:rsidP="00A43DD7">
      <w:pPr>
        <w:spacing w:after="0" w:line="276" w:lineRule="auto"/>
        <w:jc w:val="left"/>
        <w:rPr>
          <w:rFonts w:asciiTheme="majorHAnsi" w:eastAsia="Times New Roman" w:hAnsiTheme="majorHAnsi" w:cs="Calibri"/>
          <w:color w:val="auto"/>
          <w:spacing w:val="0"/>
          <w:szCs w:val="20"/>
          <w:lang w:eastAsia="pl-PL"/>
        </w:rPr>
      </w:pPr>
      <w:r w:rsidRPr="0044324E">
        <w:rPr>
          <w:rFonts w:asciiTheme="majorHAnsi" w:eastAsia="Times New Roman" w:hAnsiTheme="majorHAnsi" w:cs="Calibri"/>
          <w:color w:val="auto"/>
          <w:spacing w:val="0"/>
          <w:szCs w:val="20"/>
          <w:lang w:eastAsia="pl-PL"/>
        </w:rPr>
        <w:t>Sieć Badawcza Łukasiewicz - Instytut Przemysłu Organicznego</w:t>
      </w:r>
    </w:p>
    <w:p w14:paraId="48FCF307" w14:textId="0C66805B" w:rsidR="00E15F33" w:rsidRPr="0044324E" w:rsidRDefault="00E15F33" w:rsidP="00517729">
      <w:pPr>
        <w:spacing w:after="0" w:line="276" w:lineRule="auto"/>
        <w:ind w:left="5812" w:hanging="5812"/>
        <w:jc w:val="left"/>
        <w:rPr>
          <w:rFonts w:asciiTheme="majorHAnsi" w:eastAsia="Times New Roman" w:hAnsiTheme="majorHAnsi" w:cs="Calibri"/>
          <w:color w:val="auto"/>
          <w:spacing w:val="0"/>
          <w:szCs w:val="20"/>
        </w:rPr>
      </w:pPr>
      <w:r w:rsidRPr="0044324E">
        <w:rPr>
          <w:rFonts w:asciiTheme="majorHAnsi" w:eastAsia="Times New Roman" w:hAnsiTheme="majorHAnsi" w:cs="Calibri"/>
          <w:color w:val="auto"/>
          <w:spacing w:val="0"/>
          <w:szCs w:val="20"/>
          <w:lang w:eastAsia="pl-PL"/>
        </w:rPr>
        <w:t>ul. Annopol 6</w:t>
      </w:r>
      <w:r w:rsidR="00517729" w:rsidRPr="0044324E">
        <w:rPr>
          <w:rFonts w:asciiTheme="majorHAnsi" w:eastAsia="Times New Roman" w:hAnsiTheme="majorHAnsi" w:cs="Calibri"/>
          <w:color w:val="auto"/>
          <w:spacing w:val="0"/>
          <w:szCs w:val="20"/>
          <w:lang w:eastAsia="pl-PL"/>
        </w:rPr>
        <w:t xml:space="preserve">, </w:t>
      </w:r>
      <w:r w:rsidRPr="0044324E">
        <w:rPr>
          <w:rFonts w:asciiTheme="majorHAnsi" w:eastAsia="Times New Roman" w:hAnsiTheme="majorHAnsi" w:cs="Calibri"/>
          <w:color w:val="auto"/>
          <w:spacing w:val="0"/>
          <w:szCs w:val="20"/>
        </w:rPr>
        <w:t xml:space="preserve">03-236 Warszawa  </w:t>
      </w:r>
    </w:p>
    <w:p w14:paraId="2B04303B" w14:textId="7BB63ABA" w:rsidR="00E15F33" w:rsidRPr="0044324E" w:rsidRDefault="00E15F33" w:rsidP="00A43DD7">
      <w:pPr>
        <w:spacing w:after="0" w:line="276" w:lineRule="auto"/>
        <w:jc w:val="left"/>
        <w:rPr>
          <w:rFonts w:asciiTheme="majorHAnsi" w:eastAsia="Times New Roman" w:hAnsiTheme="majorHAnsi" w:cs="Calibri"/>
          <w:color w:val="auto"/>
          <w:spacing w:val="0"/>
          <w:szCs w:val="20"/>
        </w:rPr>
      </w:pPr>
      <w:r w:rsidRPr="0044324E">
        <w:rPr>
          <w:rFonts w:asciiTheme="majorHAnsi" w:eastAsia="Times New Roman" w:hAnsiTheme="majorHAnsi" w:cs="Calibri"/>
          <w:color w:val="auto"/>
          <w:spacing w:val="0"/>
          <w:szCs w:val="20"/>
        </w:rPr>
        <w:t>NIP: 525 00 08</w:t>
      </w:r>
      <w:r w:rsidR="00AE4E16" w:rsidRPr="0044324E">
        <w:rPr>
          <w:rFonts w:asciiTheme="majorHAnsi" w:eastAsia="Times New Roman" w:hAnsiTheme="majorHAnsi" w:cs="Calibri"/>
          <w:color w:val="auto"/>
          <w:spacing w:val="0"/>
          <w:szCs w:val="20"/>
        </w:rPr>
        <w:t> </w:t>
      </w:r>
      <w:r w:rsidRPr="0044324E">
        <w:rPr>
          <w:rFonts w:asciiTheme="majorHAnsi" w:eastAsia="Times New Roman" w:hAnsiTheme="majorHAnsi" w:cs="Calibri"/>
          <w:color w:val="auto"/>
          <w:spacing w:val="0"/>
          <w:szCs w:val="20"/>
        </w:rPr>
        <w:t>577</w:t>
      </w:r>
    </w:p>
    <w:p w14:paraId="5ABB155C" w14:textId="77777777" w:rsidR="00E15F33" w:rsidRPr="0044324E" w:rsidRDefault="00E15F33" w:rsidP="00C731D3">
      <w:pPr>
        <w:spacing w:after="0" w:line="276" w:lineRule="auto"/>
        <w:ind w:right="-1134"/>
        <w:rPr>
          <w:rFonts w:asciiTheme="majorHAnsi" w:eastAsia="Times New Roman" w:hAnsiTheme="majorHAnsi" w:cs="Calibri"/>
          <w:color w:val="auto"/>
          <w:spacing w:val="0"/>
          <w:szCs w:val="20"/>
          <w:lang w:eastAsia="pl-PL"/>
        </w:rPr>
      </w:pPr>
    </w:p>
    <w:p w14:paraId="562F40AA" w14:textId="081D4BA2" w:rsidR="00E15F33" w:rsidRPr="0044324E" w:rsidRDefault="00E15F33" w:rsidP="00A43DD7">
      <w:pPr>
        <w:spacing w:after="0" w:line="276" w:lineRule="auto"/>
        <w:jc w:val="center"/>
        <w:rPr>
          <w:rFonts w:asciiTheme="majorHAnsi" w:eastAsia="Times New Roman" w:hAnsiTheme="majorHAnsi" w:cs="Calibri"/>
          <w:b/>
          <w:bCs/>
          <w:color w:val="auto"/>
          <w:spacing w:val="0"/>
          <w:szCs w:val="20"/>
          <w:lang w:eastAsia="pl-PL"/>
        </w:rPr>
      </w:pPr>
      <w:r w:rsidRPr="0044324E">
        <w:rPr>
          <w:rFonts w:asciiTheme="majorHAnsi" w:eastAsia="Times New Roman" w:hAnsiTheme="majorHAnsi" w:cs="Calibri"/>
          <w:b/>
          <w:bCs/>
          <w:color w:val="auto"/>
          <w:spacing w:val="0"/>
          <w:szCs w:val="20"/>
          <w:lang w:eastAsia="pl-PL"/>
        </w:rPr>
        <w:t xml:space="preserve">FORMULARZ OFERTY </w:t>
      </w:r>
    </w:p>
    <w:p w14:paraId="32C55F2A" w14:textId="77777777" w:rsidR="003158BE" w:rsidRPr="0044324E" w:rsidRDefault="003158BE" w:rsidP="00A43DD7">
      <w:pPr>
        <w:spacing w:after="100" w:line="276" w:lineRule="auto"/>
        <w:rPr>
          <w:rFonts w:asciiTheme="majorHAnsi" w:hAnsiTheme="majorHAnsi" w:cs="Calibri"/>
          <w:b/>
          <w:color w:val="auto"/>
          <w:szCs w:val="20"/>
        </w:rPr>
      </w:pPr>
      <w:r w:rsidRPr="0044324E">
        <w:rPr>
          <w:rFonts w:asciiTheme="majorHAnsi" w:hAnsiTheme="majorHAnsi" w:cs="Calibri"/>
          <w:b/>
          <w:color w:val="auto"/>
          <w:szCs w:val="20"/>
        </w:rPr>
        <w:t>Nazwa i adres Wykonawcy</w:t>
      </w:r>
      <w:r w:rsidRPr="0044324E">
        <w:rPr>
          <w:rFonts w:asciiTheme="majorHAnsi" w:hAnsiTheme="majorHAnsi" w:cs="Calibri"/>
          <w:b/>
          <w:color w:val="auto"/>
          <w:szCs w:val="20"/>
          <w:vertAlign w:val="superscript"/>
        </w:rPr>
        <w:footnoteReference w:id="1"/>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5"/>
        <w:gridCol w:w="6699"/>
      </w:tblGrid>
      <w:tr w:rsidR="00FD199D" w:rsidRPr="0044324E" w14:paraId="2B43AE6F" w14:textId="77777777" w:rsidTr="00AC423F">
        <w:trPr>
          <w:trHeight w:val="20"/>
        </w:trPr>
        <w:tc>
          <w:tcPr>
            <w:tcW w:w="2255" w:type="dxa"/>
            <w:vAlign w:val="center"/>
          </w:tcPr>
          <w:p w14:paraId="58E09703" w14:textId="77777777" w:rsidR="003158BE" w:rsidRPr="0044324E" w:rsidRDefault="003158BE" w:rsidP="00A43DD7">
            <w:pPr>
              <w:autoSpaceDE w:val="0"/>
              <w:autoSpaceDN w:val="0"/>
              <w:adjustRightInd w:val="0"/>
              <w:spacing w:before="60" w:after="60" w:line="276" w:lineRule="auto"/>
              <w:rPr>
                <w:rFonts w:asciiTheme="majorHAnsi" w:eastAsia="Calibri" w:hAnsiTheme="majorHAnsi" w:cs="Calibri"/>
                <w:color w:val="auto"/>
                <w:szCs w:val="20"/>
              </w:rPr>
            </w:pPr>
            <w:r w:rsidRPr="0044324E">
              <w:rPr>
                <w:rFonts w:asciiTheme="majorHAnsi" w:eastAsia="Calibri" w:hAnsiTheme="majorHAnsi" w:cs="Calibri"/>
                <w:color w:val="auto"/>
                <w:szCs w:val="20"/>
              </w:rPr>
              <w:t>Nazwa Wykonawcy</w:t>
            </w:r>
          </w:p>
        </w:tc>
        <w:tc>
          <w:tcPr>
            <w:tcW w:w="6699" w:type="dxa"/>
            <w:vAlign w:val="center"/>
          </w:tcPr>
          <w:p w14:paraId="3B0E363E" w14:textId="77777777" w:rsidR="003158BE" w:rsidRPr="0044324E" w:rsidRDefault="003158BE" w:rsidP="00A43DD7">
            <w:pPr>
              <w:autoSpaceDE w:val="0"/>
              <w:autoSpaceDN w:val="0"/>
              <w:adjustRightInd w:val="0"/>
              <w:spacing w:before="60" w:after="60" w:line="276" w:lineRule="auto"/>
              <w:contextualSpacing/>
              <w:rPr>
                <w:rFonts w:asciiTheme="majorHAnsi" w:eastAsia="Calibri" w:hAnsiTheme="majorHAnsi" w:cs="Calibri"/>
                <w:color w:val="auto"/>
                <w:szCs w:val="20"/>
              </w:rPr>
            </w:pPr>
          </w:p>
        </w:tc>
      </w:tr>
      <w:tr w:rsidR="00FD199D" w:rsidRPr="0044324E" w14:paraId="3FB4597B" w14:textId="77777777" w:rsidTr="00AC423F">
        <w:trPr>
          <w:trHeight w:val="20"/>
        </w:trPr>
        <w:tc>
          <w:tcPr>
            <w:tcW w:w="2255" w:type="dxa"/>
            <w:vAlign w:val="center"/>
          </w:tcPr>
          <w:p w14:paraId="5E879DDB" w14:textId="77777777" w:rsidR="003158BE" w:rsidRPr="0044324E" w:rsidRDefault="003158BE" w:rsidP="00A43DD7">
            <w:pPr>
              <w:autoSpaceDE w:val="0"/>
              <w:autoSpaceDN w:val="0"/>
              <w:adjustRightInd w:val="0"/>
              <w:spacing w:before="60" w:after="60" w:line="276" w:lineRule="auto"/>
              <w:rPr>
                <w:rFonts w:asciiTheme="majorHAnsi" w:eastAsia="Calibri" w:hAnsiTheme="majorHAnsi" w:cs="Calibri"/>
                <w:color w:val="auto"/>
                <w:szCs w:val="20"/>
              </w:rPr>
            </w:pPr>
            <w:r w:rsidRPr="0044324E">
              <w:rPr>
                <w:rFonts w:asciiTheme="majorHAnsi" w:eastAsia="Calibri" w:hAnsiTheme="majorHAnsi" w:cs="Calibri"/>
                <w:color w:val="auto"/>
                <w:szCs w:val="20"/>
              </w:rPr>
              <w:t>Adres Wykonawcy</w:t>
            </w:r>
          </w:p>
        </w:tc>
        <w:tc>
          <w:tcPr>
            <w:tcW w:w="6699" w:type="dxa"/>
            <w:vAlign w:val="center"/>
          </w:tcPr>
          <w:p w14:paraId="13BFC9FB" w14:textId="77777777" w:rsidR="003158BE" w:rsidRPr="0044324E" w:rsidRDefault="003158BE" w:rsidP="00A43DD7">
            <w:pPr>
              <w:autoSpaceDE w:val="0"/>
              <w:autoSpaceDN w:val="0"/>
              <w:adjustRightInd w:val="0"/>
              <w:spacing w:before="60" w:after="60" w:line="276" w:lineRule="auto"/>
              <w:contextualSpacing/>
              <w:rPr>
                <w:rFonts w:asciiTheme="majorHAnsi" w:eastAsia="Calibri" w:hAnsiTheme="majorHAnsi" w:cs="Calibri"/>
                <w:color w:val="auto"/>
                <w:szCs w:val="20"/>
              </w:rPr>
            </w:pPr>
          </w:p>
        </w:tc>
      </w:tr>
      <w:tr w:rsidR="00FD199D" w:rsidRPr="0044324E" w14:paraId="261DEA3E" w14:textId="77777777" w:rsidTr="00AC423F">
        <w:trPr>
          <w:trHeight w:val="20"/>
        </w:trPr>
        <w:tc>
          <w:tcPr>
            <w:tcW w:w="2255" w:type="dxa"/>
            <w:vAlign w:val="center"/>
          </w:tcPr>
          <w:p w14:paraId="04D99F7A" w14:textId="77777777" w:rsidR="003158BE" w:rsidRPr="0044324E" w:rsidRDefault="003158BE" w:rsidP="00A43DD7">
            <w:pPr>
              <w:autoSpaceDE w:val="0"/>
              <w:autoSpaceDN w:val="0"/>
              <w:adjustRightInd w:val="0"/>
              <w:spacing w:before="60" w:after="60" w:line="276" w:lineRule="auto"/>
              <w:rPr>
                <w:rFonts w:asciiTheme="majorHAnsi" w:eastAsia="Calibri" w:hAnsiTheme="majorHAnsi" w:cs="Calibri"/>
                <w:color w:val="auto"/>
                <w:szCs w:val="20"/>
              </w:rPr>
            </w:pPr>
            <w:r w:rsidRPr="0044324E">
              <w:rPr>
                <w:rFonts w:asciiTheme="majorHAnsi" w:eastAsia="Calibri" w:hAnsiTheme="majorHAnsi" w:cs="Calibri"/>
                <w:color w:val="auto"/>
                <w:szCs w:val="20"/>
              </w:rPr>
              <w:t xml:space="preserve">NIP </w:t>
            </w:r>
            <w:r w:rsidRPr="0044324E">
              <w:rPr>
                <w:rFonts w:asciiTheme="majorHAnsi" w:eastAsia="Calibri" w:hAnsiTheme="majorHAnsi" w:cs="Calibri"/>
                <w:i/>
                <w:color w:val="auto"/>
                <w:szCs w:val="20"/>
              </w:rPr>
              <w:t>(jeżeli dotyczy)</w:t>
            </w:r>
          </w:p>
        </w:tc>
        <w:tc>
          <w:tcPr>
            <w:tcW w:w="6699" w:type="dxa"/>
            <w:vAlign w:val="center"/>
          </w:tcPr>
          <w:p w14:paraId="2BC7ABFE" w14:textId="77777777" w:rsidR="003158BE" w:rsidRPr="0044324E" w:rsidRDefault="003158BE" w:rsidP="00A43DD7">
            <w:pPr>
              <w:autoSpaceDE w:val="0"/>
              <w:autoSpaceDN w:val="0"/>
              <w:adjustRightInd w:val="0"/>
              <w:spacing w:before="60" w:after="60" w:line="276" w:lineRule="auto"/>
              <w:contextualSpacing/>
              <w:rPr>
                <w:rFonts w:asciiTheme="majorHAnsi" w:eastAsia="Calibri" w:hAnsiTheme="majorHAnsi" w:cs="Calibri"/>
                <w:color w:val="auto"/>
                <w:szCs w:val="20"/>
              </w:rPr>
            </w:pPr>
          </w:p>
        </w:tc>
      </w:tr>
      <w:tr w:rsidR="003158BE" w:rsidRPr="0044324E" w14:paraId="0ED53C72" w14:textId="77777777" w:rsidTr="00AC423F">
        <w:trPr>
          <w:trHeight w:val="20"/>
        </w:trPr>
        <w:tc>
          <w:tcPr>
            <w:tcW w:w="2255" w:type="dxa"/>
            <w:vAlign w:val="center"/>
          </w:tcPr>
          <w:p w14:paraId="13C9CE5A" w14:textId="77777777" w:rsidR="003158BE" w:rsidRPr="0044324E" w:rsidRDefault="003158BE" w:rsidP="00A43DD7">
            <w:pPr>
              <w:autoSpaceDE w:val="0"/>
              <w:autoSpaceDN w:val="0"/>
              <w:adjustRightInd w:val="0"/>
              <w:spacing w:before="60" w:after="60" w:line="276" w:lineRule="auto"/>
              <w:rPr>
                <w:rFonts w:asciiTheme="majorHAnsi" w:eastAsia="Calibri" w:hAnsiTheme="majorHAnsi" w:cs="Calibri"/>
                <w:color w:val="auto"/>
                <w:szCs w:val="20"/>
              </w:rPr>
            </w:pPr>
            <w:r w:rsidRPr="0044324E">
              <w:rPr>
                <w:rFonts w:asciiTheme="majorHAnsi" w:eastAsia="Calibri" w:hAnsiTheme="majorHAnsi" w:cs="Calibri"/>
                <w:color w:val="auto"/>
                <w:szCs w:val="20"/>
              </w:rPr>
              <w:t>telefon</w:t>
            </w:r>
          </w:p>
        </w:tc>
        <w:tc>
          <w:tcPr>
            <w:tcW w:w="6699" w:type="dxa"/>
            <w:vAlign w:val="center"/>
          </w:tcPr>
          <w:p w14:paraId="3FFE0366" w14:textId="77777777" w:rsidR="003158BE" w:rsidRPr="0044324E" w:rsidRDefault="003158BE" w:rsidP="00A43DD7">
            <w:pPr>
              <w:autoSpaceDE w:val="0"/>
              <w:autoSpaceDN w:val="0"/>
              <w:adjustRightInd w:val="0"/>
              <w:spacing w:before="60" w:after="60" w:line="276" w:lineRule="auto"/>
              <w:contextualSpacing/>
              <w:rPr>
                <w:rFonts w:asciiTheme="majorHAnsi" w:eastAsia="Calibri" w:hAnsiTheme="majorHAnsi" w:cs="Calibri"/>
                <w:color w:val="auto"/>
                <w:szCs w:val="20"/>
              </w:rPr>
            </w:pPr>
          </w:p>
        </w:tc>
      </w:tr>
    </w:tbl>
    <w:p w14:paraId="761FC1B9" w14:textId="77777777" w:rsidR="00E15F33" w:rsidRPr="0044324E" w:rsidRDefault="00E15F33" w:rsidP="00A43DD7">
      <w:pPr>
        <w:autoSpaceDE w:val="0"/>
        <w:autoSpaceDN w:val="0"/>
        <w:adjustRightInd w:val="0"/>
        <w:spacing w:after="0" w:line="276" w:lineRule="auto"/>
        <w:rPr>
          <w:rFonts w:asciiTheme="majorHAnsi" w:eastAsia="MS Mincho" w:hAnsiTheme="majorHAnsi" w:cs="Calibri"/>
          <w:color w:val="auto"/>
          <w:spacing w:val="0"/>
          <w:szCs w:val="20"/>
        </w:rPr>
      </w:pPr>
    </w:p>
    <w:p w14:paraId="46376E85" w14:textId="75A73017" w:rsidR="00517729" w:rsidRPr="0044324E" w:rsidRDefault="00E15F33" w:rsidP="00A43DD7">
      <w:pPr>
        <w:autoSpaceDE w:val="0"/>
        <w:autoSpaceDN w:val="0"/>
        <w:adjustRightInd w:val="0"/>
        <w:spacing w:after="0" w:line="276" w:lineRule="auto"/>
        <w:rPr>
          <w:rFonts w:asciiTheme="majorHAnsi" w:eastAsia="Times New Roman" w:hAnsiTheme="majorHAnsi" w:cs="Calibri"/>
          <w:b/>
          <w:color w:val="auto"/>
          <w:spacing w:val="0"/>
          <w:szCs w:val="20"/>
          <w:lang w:eastAsia="pl-PL"/>
        </w:rPr>
      </w:pPr>
      <w:r w:rsidRPr="0044324E">
        <w:rPr>
          <w:rFonts w:asciiTheme="majorHAnsi" w:eastAsia="Times New Roman" w:hAnsiTheme="majorHAnsi" w:cs="Calibri"/>
          <w:color w:val="auto"/>
          <w:spacing w:val="0"/>
          <w:szCs w:val="20"/>
          <w:lang w:eastAsia="pl-PL"/>
        </w:rPr>
        <w:t xml:space="preserve">Na podstawie zapytania ofertowego podejmuję się wykonania przedmiotu zamówienia zgodnie z dobrą praktyką, wiedzą, obowiązującymi przepisami oraz należytą </w:t>
      </w:r>
      <w:r w:rsidR="006F57A6" w:rsidRPr="0044324E">
        <w:rPr>
          <w:rFonts w:asciiTheme="majorHAnsi" w:eastAsia="Times New Roman" w:hAnsiTheme="majorHAnsi" w:cs="Calibri"/>
          <w:color w:val="auto"/>
          <w:spacing w:val="0"/>
          <w:szCs w:val="20"/>
          <w:lang w:eastAsia="pl-PL"/>
        </w:rPr>
        <w:t>starannością</w:t>
      </w:r>
      <w:r w:rsidR="00557228" w:rsidRPr="0044324E">
        <w:rPr>
          <w:rFonts w:asciiTheme="majorHAnsi" w:eastAsia="Times New Roman" w:hAnsiTheme="majorHAnsi" w:cs="Calibri"/>
          <w:color w:val="auto"/>
          <w:spacing w:val="0"/>
          <w:szCs w:val="20"/>
          <w:lang w:eastAsia="pl-PL"/>
        </w:rPr>
        <w:t xml:space="preserve"> za cenę:</w:t>
      </w:r>
    </w:p>
    <w:p w14:paraId="70F71244" w14:textId="77777777" w:rsidR="00517729" w:rsidRPr="0044324E" w:rsidRDefault="00517729" w:rsidP="00A43DD7">
      <w:pPr>
        <w:autoSpaceDE w:val="0"/>
        <w:autoSpaceDN w:val="0"/>
        <w:adjustRightInd w:val="0"/>
        <w:spacing w:after="0" w:line="276" w:lineRule="auto"/>
        <w:rPr>
          <w:rFonts w:asciiTheme="majorHAnsi" w:eastAsia="MS Mincho" w:hAnsiTheme="majorHAnsi" w:cs="Calibri"/>
          <w:b/>
          <w:bCs/>
          <w:color w:val="auto"/>
          <w:spacing w:val="0"/>
          <w:szCs w:val="20"/>
        </w:rPr>
      </w:pPr>
    </w:p>
    <w:p w14:paraId="35F46CF6" w14:textId="54B4BCE7" w:rsidR="00557228" w:rsidRPr="0044324E" w:rsidRDefault="00557228" w:rsidP="00A43DD7">
      <w:pPr>
        <w:autoSpaceDE w:val="0"/>
        <w:autoSpaceDN w:val="0"/>
        <w:adjustRightInd w:val="0"/>
        <w:spacing w:after="0" w:line="276" w:lineRule="auto"/>
        <w:rPr>
          <w:rFonts w:asciiTheme="majorHAnsi" w:eastAsia="MS Mincho" w:hAnsiTheme="majorHAnsi" w:cs="Calibri"/>
          <w:b/>
          <w:bCs/>
          <w:color w:val="auto"/>
          <w:spacing w:val="0"/>
          <w:szCs w:val="20"/>
        </w:rPr>
      </w:pPr>
      <w:r w:rsidRPr="0044324E">
        <w:rPr>
          <w:rFonts w:asciiTheme="majorHAnsi" w:eastAsia="MS Mincho" w:hAnsiTheme="majorHAnsi" w:cs="Calibri"/>
          <w:b/>
          <w:bCs/>
          <w:color w:val="auto"/>
          <w:spacing w:val="0"/>
          <w:szCs w:val="20"/>
        </w:rPr>
        <w:t>Wartość zł netto …………………</w:t>
      </w:r>
    </w:p>
    <w:p w14:paraId="3F7D3058" w14:textId="49DC87ED" w:rsidR="00557228" w:rsidRPr="0044324E" w:rsidRDefault="00557228" w:rsidP="00A43DD7">
      <w:pPr>
        <w:autoSpaceDE w:val="0"/>
        <w:autoSpaceDN w:val="0"/>
        <w:adjustRightInd w:val="0"/>
        <w:spacing w:after="0" w:line="276" w:lineRule="auto"/>
        <w:rPr>
          <w:rFonts w:asciiTheme="majorHAnsi" w:eastAsia="MS Mincho" w:hAnsiTheme="majorHAnsi" w:cs="Calibri"/>
          <w:b/>
          <w:bCs/>
          <w:color w:val="auto"/>
          <w:spacing w:val="0"/>
          <w:szCs w:val="20"/>
        </w:rPr>
      </w:pPr>
      <w:r w:rsidRPr="0044324E">
        <w:rPr>
          <w:rFonts w:asciiTheme="majorHAnsi" w:eastAsia="MS Mincho" w:hAnsiTheme="majorHAnsi" w:cs="Calibri"/>
          <w:b/>
          <w:bCs/>
          <w:color w:val="auto"/>
          <w:spacing w:val="0"/>
          <w:szCs w:val="20"/>
        </w:rPr>
        <w:t>Stawka podatku VAT ……</w:t>
      </w:r>
      <w:proofErr w:type="gramStart"/>
      <w:r w:rsidRPr="0044324E">
        <w:rPr>
          <w:rFonts w:asciiTheme="majorHAnsi" w:eastAsia="MS Mincho" w:hAnsiTheme="majorHAnsi" w:cs="Calibri"/>
          <w:b/>
          <w:bCs/>
          <w:color w:val="auto"/>
          <w:spacing w:val="0"/>
          <w:szCs w:val="20"/>
        </w:rPr>
        <w:t>…….</w:t>
      </w:r>
      <w:proofErr w:type="gramEnd"/>
      <w:r w:rsidRPr="0044324E">
        <w:rPr>
          <w:rFonts w:asciiTheme="majorHAnsi" w:eastAsia="MS Mincho" w:hAnsiTheme="majorHAnsi" w:cs="Calibri"/>
          <w:b/>
          <w:bCs/>
          <w:color w:val="auto"/>
          <w:spacing w:val="0"/>
          <w:szCs w:val="20"/>
        </w:rPr>
        <w:t>. %</w:t>
      </w:r>
    </w:p>
    <w:p w14:paraId="31644539" w14:textId="4440A7DE" w:rsidR="00557228" w:rsidRPr="0044324E" w:rsidRDefault="00557228" w:rsidP="00A43DD7">
      <w:pPr>
        <w:autoSpaceDE w:val="0"/>
        <w:autoSpaceDN w:val="0"/>
        <w:adjustRightInd w:val="0"/>
        <w:spacing w:after="0" w:line="276" w:lineRule="auto"/>
        <w:rPr>
          <w:rFonts w:asciiTheme="majorHAnsi" w:eastAsia="MS Mincho" w:hAnsiTheme="majorHAnsi" w:cs="Calibri"/>
          <w:b/>
          <w:bCs/>
          <w:color w:val="auto"/>
          <w:spacing w:val="0"/>
          <w:szCs w:val="20"/>
        </w:rPr>
      </w:pPr>
      <w:r w:rsidRPr="0044324E">
        <w:rPr>
          <w:rFonts w:asciiTheme="majorHAnsi" w:eastAsia="MS Mincho" w:hAnsiTheme="majorHAnsi" w:cs="Calibri"/>
          <w:b/>
          <w:bCs/>
          <w:color w:val="auto"/>
          <w:spacing w:val="0"/>
          <w:szCs w:val="20"/>
        </w:rPr>
        <w:t>Wartość zł brutto ……………</w:t>
      </w:r>
      <w:proofErr w:type="gramStart"/>
      <w:r w:rsidRPr="0044324E">
        <w:rPr>
          <w:rFonts w:asciiTheme="majorHAnsi" w:eastAsia="MS Mincho" w:hAnsiTheme="majorHAnsi" w:cs="Calibri"/>
          <w:b/>
          <w:bCs/>
          <w:color w:val="auto"/>
          <w:spacing w:val="0"/>
          <w:szCs w:val="20"/>
        </w:rPr>
        <w:t>…….</w:t>
      </w:r>
      <w:proofErr w:type="gramEnd"/>
      <w:r w:rsidRPr="0044324E">
        <w:rPr>
          <w:rFonts w:asciiTheme="majorHAnsi" w:eastAsia="MS Mincho" w:hAnsiTheme="majorHAnsi" w:cs="Calibri"/>
          <w:b/>
          <w:bCs/>
          <w:color w:val="auto"/>
          <w:spacing w:val="0"/>
          <w:szCs w:val="20"/>
        </w:rPr>
        <w:t>.</w:t>
      </w:r>
    </w:p>
    <w:p w14:paraId="5FD77A91" w14:textId="77777777" w:rsidR="00653A61" w:rsidRDefault="00653A61" w:rsidP="00A43DD7">
      <w:pPr>
        <w:autoSpaceDE w:val="0"/>
        <w:autoSpaceDN w:val="0"/>
        <w:adjustRightInd w:val="0"/>
        <w:spacing w:after="0" w:line="276" w:lineRule="auto"/>
        <w:jc w:val="left"/>
        <w:rPr>
          <w:rFonts w:asciiTheme="majorHAnsi" w:eastAsia="MS Mincho" w:hAnsiTheme="majorHAnsi" w:cs="Calibri"/>
          <w:color w:val="auto"/>
          <w:spacing w:val="0"/>
          <w:szCs w:val="20"/>
        </w:rPr>
      </w:pPr>
    </w:p>
    <w:p w14:paraId="7703C251" w14:textId="77777777" w:rsidR="00391716" w:rsidRPr="00391716" w:rsidRDefault="00391716" w:rsidP="00391716">
      <w:pPr>
        <w:autoSpaceDE w:val="0"/>
        <w:autoSpaceDN w:val="0"/>
        <w:adjustRightInd w:val="0"/>
        <w:spacing w:after="0" w:line="276" w:lineRule="auto"/>
        <w:jc w:val="left"/>
        <w:rPr>
          <w:rFonts w:asciiTheme="majorHAnsi" w:eastAsia="MS Mincho" w:hAnsiTheme="majorHAnsi" w:cs="Calibri"/>
          <w:b/>
          <w:bCs/>
          <w:color w:val="auto"/>
          <w:spacing w:val="0"/>
          <w:szCs w:val="20"/>
        </w:rPr>
      </w:pPr>
      <w:r w:rsidRPr="00391716">
        <w:rPr>
          <w:rFonts w:asciiTheme="majorHAnsi" w:eastAsia="MS Mincho" w:hAnsiTheme="majorHAnsi" w:cs="Calibri"/>
          <w:b/>
          <w:bCs/>
          <w:color w:val="auto"/>
          <w:spacing w:val="0"/>
          <w:szCs w:val="20"/>
        </w:rPr>
        <w:t>Uwaga:</w:t>
      </w:r>
    </w:p>
    <w:p w14:paraId="1C84DF93" w14:textId="7707ABCF" w:rsidR="00391716" w:rsidRPr="00391716" w:rsidRDefault="00391716" w:rsidP="00391716">
      <w:pPr>
        <w:autoSpaceDE w:val="0"/>
        <w:autoSpaceDN w:val="0"/>
        <w:adjustRightInd w:val="0"/>
        <w:spacing w:after="0" w:line="276" w:lineRule="auto"/>
        <w:jc w:val="left"/>
        <w:rPr>
          <w:rFonts w:asciiTheme="majorHAnsi" w:eastAsia="MS Mincho" w:hAnsiTheme="majorHAnsi" w:cs="Calibri"/>
          <w:color w:val="auto"/>
          <w:spacing w:val="0"/>
          <w:szCs w:val="20"/>
        </w:rPr>
      </w:pPr>
      <w:r w:rsidRPr="00391716">
        <w:rPr>
          <w:rFonts w:asciiTheme="majorHAnsi" w:eastAsia="MS Mincho" w:hAnsiTheme="majorHAnsi" w:cs="Calibri"/>
          <w:color w:val="auto"/>
          <w:spacing w:val="0"/>
          <w:szCs w:val="20"/>
        </w:rPr>
        <w:t>Wykonawca zobowiązany jest wskazać w poniższej tabeli</w:t>
      </w:r>
      <w:r>
        <w:rPr>
          <w:rFonts w:asciiTheme="majorHAnsi" w:eastAsia="MS Mincho" w:hAnsiTheme="majorHAnsi" w:cs="Calibri"/>
          <w:color w:val="auto"/>
          <w:spacing w:val="0"/>
          <w:szCs w:val="20"/>
        </w:rPr>
        <w:t xml:space="preserve"> </w:t>
      </w:r>
      <w:r w:rsidRPr="00391716">
        <w:rPr>
          <w:rFonts w:asciiTheme="majorHAnsi" w:eastAsia="MS Mincho" w:hAnsiTheme="majorHAnsi" w:cs="Calibri"/>
          <w:color w:val="auto"/>
          <w:spacing w:val="0"/>
          <w:szCs w:val="20"/>
        </w:rPr>
        <w:t>informacj</w:t>
      </w:r>
      <w:r>
        <w:rPr>
          <w:rFonts w:asciiTheme="majorHAnsi" w:eastAsia="MS Mincho" w:hAnsiTheme="majorHAnsi" w:cs="Calibri"/>
          <w:color w:val="auto"/>
          <w:spacing w:val="0"/>
          <w:szCs w:val="20"/>
        </w:rPr>
        <w:t>e</w:t>
      </w:r>
      <w:r w:rsidRPr="00391716">
        <w:rPr>
          <w:rFonts w:asciiTheme="majorHAnsi" w:eastAsia="MS Mincho" w:hAnsiTheme="majorHAnsi" w:cs="Calibri"/>
          <w:color w:val="auto"/>
          <w:spacing w:val="0"/>
          <w:szCs w:val="20"/>
        </w:rPr>
        <w:t xml:space="preserve"> w sposób</w:t>
      </w:r>
    </w:p>
    <w:p w14:paraId="3081C05A" w14:textId="77777777" w:rsidR="00391716" w:rsidRPr="00391716" w:rsidRDefault="00391716" w:rsidP="00391716">
      <w:pPr>
        <w:autoSpaceDE w:val="0"/>
        <w:autoSpaceDN w:val="0"/>
        <w:adjustRightInd w:val="0"/>
        <w:spacing w:after="0" w:line="276" w:lineRule="auto"/>
        <w:jc w:val="left"/>
        <w:rPr>
          <w:rFonts w:asciiTheme="majorHAnsi" w:eastAsia="MS Mincho" w:hAnsiTheme="majorHAnsi" w:cs="Calibri"/>
          <w:color w:val="auto"/>
          <w:spacing w:val="0"/>
          <w:szCs w:val="20"/>
        </w:rPr>
      </w:pPr>
      <w:r w:rsidRPr="00391716">
        <w:rPr>
          <w:rFonts w:asciiTheme="majorHAnsi" w:eastAsia="MS Mincho" w:hAnsiTheme="majorHAnsi" w:cs="Calibri"/>
          <w:color w:val="auto"/>
          <w:spacing w:val="0"/>
          <w:szCs w:val="20"/>
        </w:rPr>
        <w:t>jednoznaczny, umożliwiający Zamawiającemu ocenę zgodności oferowanych parametrów</w:t>
      </w:r>
    </w:p>
    <w:p w14:paraId="7CBD0E24" w14:textId="1165113E" w:rsidR="00391716" w:rsidRPr="00391716" w:rsidRDefault="00391716" w:rsidP="00391716">
      <w:pPr>
        <w:autoSpaceDE w:val="0"/>
        <w:autoSpaceDN w:val="0"/>
        <w:adjustRightInd w:val="0"/>
        <w:spacing w:after="0" w:line="276" w:lineRule="auto"/>
        <w:jc w:val="left"/>
        <w:rPr>
          <w:rFonts w:asciiTheme="majorHAnsi" w:eastAsia="MS Mincho" w:hAnsiTheme="majorHAnsi" w:cs="Calibri"/>
          <w:color w:val="auto"/>
          <w:spacing w:val="0"/>
          <w:szCs w:val="20"/>
        </w:rPr>
      </w:pPr>
      <w:r w:rsidRPr="00391716">
        <w:rPr>
          <w:rFonts w:asciiTheme="majorHAnsi" w:eastAsia="MS Mincho" w:hAnsiTheme="majorHAnsi" w:cs="Calibri"/>
          <w:color w:val="auto"/>
          <w:spacing w:val="0"/>
          <w:szCs w:val="20"/>
        </w:rPr>
        <w:t>technicznych z wymaganiami</w:t>
      </w:r>
      <w:r>
        <w:rPr>
          <w:rFonts w:asciiTheme="majorHAnsi" w:eastAsia="MS Mincho" w:hAnsiTheme="majorHAnsi" w:cs="Calibri"/>
          <w:color w:val="auto"/>
          <w:spacing w:val="0"/>
          <w:szCs w:val="20"/>
        </w:rPr>
        <w:t>.</w:t>
      </w:r>
    </w:p>
    <w:p w14:paraId="426358E6" w14:textId="77777777" w:rsidR="00391716" w:rsidRPr="0044324E" w:rsidRDefault="00391716" w:rsidP="00A43DD7">
      <w:pPr>
        <w:autoSpaceDE w:val="0"/>
        <w:autoSpaceDN w:val="0"/>
        <w:adjustRightInd w:val="0"/>
        <w:spacing w:after="0" w:line="276" w:lineRule="auto"/>
        <w:jc w:val="left"/>
        <w:rPr>
          <w:rFonts w:asciiTheme="majorHAnsi" w:eastAsia="MS Mincho" w:hAnsiTheme="majorHAnsi" w:cs="Calibri"/>
          <w:color w:val="auto"/>
          <w:spacing w:val="0"/>
          <w:szCs w:val="20"/>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830"/>
        <w:gridCol w:w="4265"/>
        <w:gridCol w:w="3691"/>
      </w:tblGrid>
      <w:tr w:rsidR="00BE43F5" w:rsidRPr="00BE43F5" w14:paraId="194CBA69" w14:textId="77777777" w:rsidTr="00BE43F5">
        <w:trPr>
          <w:trHeight w:val="1547"/>
          <w:jc w:val="center"/>
        </w:trPr>
        <w:tc>
          <w:tcPr>
            <w:tcW w:w="704" w:type="dxa"/>
            <w:vAlign w:val="center"/>
          </w:tcPr>
          <w:p w14:paraId="2088F203" w14:textId="77777777" w:rsidR="00BE43F5" w:rsidRPr="00BE43F5" w:rsidRDefault="00BE43F5" w:rsidP="00ED10C1">
            <w:pPr>
              <w:spacing w:after="0" w:line="240" w:lineRule="auto"/>
              <w:jc w:val="center"/>
              <w:rPr>
                <w:rFonts w:asciiTheme="majorHAnsi" w:eastAsia="Calibri" w:hAnsiTheme="majorHAnsi" w:cs="Tahoma"/>
                <w:b/>
                <w:bCs/>
                <w:szCs w:val="20"/>
              </w:rPr>
            </w:pPr>
            <w:r w:rsidRPr="00BE43F5">
              <w:rPr>
                <w:rFonts w:asciiTheme="majorHAnsi" w:eastAsia="Calibri" w:hAnsiTheme="majorHAnsi" w:cs="Tahoma"/>
                <w:b/>
                <w:bCs/>
                <w:szCs w:val="20"/>
              </w:rPr>
              <w:t>Lp.</w:t>
            </w:r>
          </w:p>
        </w:tc>
        <w:tc>
          <w:tcPr>
            <w:tcW w:w="1830" w:type="dxa"/>
            <w:vAlign w:val="center"/>
          </w:tcPr>
          <w:p w14:paraId="40B912AA" w14:textId="77777777" w:rsidR="00BE43F5" w:rsidRPr="00BE43F5" w:rsidRDefault="00BE43F5" w:rsidP="00ED10C1">
            <w:pPr>
              <w:spacing w:after="0" w:line="240" w:lineRule="auto"/>
              <w:jc w:val="center"/>
              <w:rPr>
                <w:rFonts w:asciiTheme="majorHAnsi" w:eastAsia="Calibri" w:hAnsiTheme="majorHAnsi" w:cs="Tahoma"/>
                <w:b/>
                <w:bCs/>
                <w:szCs w:val="20"/>
              </w:rPr>
            </w:pPr>
            <w:r w:rsidRPr="00BE43F5">
              <w:rPr>
                <w:rFonts w:asciiTheme="majorHAnsi" w:eastAsia="Calibri" w:hAnsiTheme="majorHAnsi" w:cs="Tahoma"/>
                <w:b/>
                <w:bCs/>
                <w:szCs w:val="20"/>
              </w:rPr>
              <w:t>Element</w:t>
            </w:r>
          </w:p>
        </w:tc>
        <w:tc>
          <w:tcPr>
            <w:tcW w:w="4265" w:type="dxa"/>
            <w:vAlign w:val="center"/>
          </w:tcPr>
          <w:p w14:paraId="170DD8BB" w14:textId="77777777" w:rsidR="00BE43F5" w:rsidRPr="00BE43F5" w:rsidRDefault="00BE43F5" w:rsidP="00ED10C1">
            <w:pPr>
              <w:spacing w:after="0" w:line="240" w:lineRule="auto"/>
              <w:jc w:val="center"/>
              <w:rPr>
                <w:rFonts w:asciiTheme="majorHAnsi" w:eastAsia="Calibri" w:hAnsiTheme="majorHAnsi" w:cs="Tahoma"/>
                <w:b/>
                <w:bCs/>
                <w:szCs w:val="20"/>
              </w:rPr>
            </w:pPr>
            <w:r w:rsidRPr="00BE43F5">
              <w:rPr>
                <w:rFonts w:asciiTheme="majorHAnsi" w:eastAsia="Calibri" w:hAnsiTheme="majorHAnsi" w:cs="Tahoma"/>
                <w:b/>
                <w:bCs/>
                <w:szCs w:val="20"/>
              </w:rPr>
              <w:t>Wymagane parametry minimalne</w:t>
            </w:r>
          </w:p>
        </w:tc>
        <w:tc>
          <w:tcPr>
            <w:tcW w:w="3691" w:type="dxa"/>
            <w:vAlign w:val="center"/>
          </w:tcPr>
          <w:p w14:paraId="094030AA" w14:textId="77777777" w:rsidR="00BE43F5" w:rsidRPr="00BE43F5" w:rsidRDefault="00BE43F5" w:rsidP="00ED10C1">
            <w:pPr>
              <w:spacing w:after="0" w:line="240" w:lineRule="auto"/>
              <w:jc w:val="center"/>
              <w:rPr>
                <w:rFonts w:asciiTheme="majorHAnsi" w:eastAsia="Calibri" w:hAnsiTheme="majorHAnsi" w:cs="Tahoma"/>
                <w:b/>
                <w:bCs/>
                <w:szCs w:val="20"/>
              </w:rPr>
            </w:pPr>
            <w:r w:rsidRPr="00BE43F5">
              <w:rPr>
                <w:rFonts w:asciiTheme="majorHAnsi" w:eastAsia="Calibri" w:hAnsiTheme="majorHAnsi" w:cs="Tahoma"/>
                <w:b/>
                <w:bCs/>
                <w:szCs w:val="20"/>
              </w:rPr>
              <w:t>Parametry urządzenia oferowanego przez Wykonawcę</w:t>
            </w:r>
          </w:p>
          <w:p w14:paraId="7E979C1B" w14:textId="41ED3077" w:rsidR="00BE43F5" w:rsidRPr="00BE43F5" w:rsidRDefault="00BE43F5" w:rsidP="00ED10C1">
            <w:pPr>
              <w:spacing w:after="0" w:line="240" w:lineRule="auto"/>
              <w:contextualSpacing/>
              <w:jc w:val="center"/>
              <w:rPr>
                <w:rFonts w:asciiTheme="majorHAnsi" w:eastAsia="Calibri" w:hAnsiTheme="majorHAnsi" w:cs="Tahoma"/>
                <w:b/>
                <w:bCs/>
                <w:i/>
                <w:iCs/>
                <w:szCs w:val="20"/>
              </w:rPr>
            </w:pPr>
            <w:r w:rsidRPr="00BE43F5">
              <w:rPr>
                <w:rFonts w:asciiTheme="majorHAnsi" w:eastAsia="Calibri" w:hAnsiTheme="majorHAnsi" w:cs="Tahoma"/>
                <w:b/>
                <w:bCs/>
                <w:i/>
                <w:iCs/>
                <w:szCs w:val="20"/>
              </w:rPr>
              <w:t>(należy podać konkretne dane i parametry lub potwierdzić spełnianie parametrów wymaganych przez Zamawiającego – odpowiednio do instrukcji w danym oknie)</w:t>
            </w:r>
          </w:p>
        </w:tc>
      </w:tr>
      <w:tr w:rsidR="00BE43F5" w:rsidRPr="00BE43F5" w14:paraId="45E54422" w14:textId="77777777" w:rsidTr="00BE43F5">
        <w:trPr>
          <w:trHeight w:val="61"/>
          <w:jc w:val="center"/>
        </w:trPr>
        <w:tc>
          <w:tcPr>
            <w:tcW w:w="704" w:type="dxa"/>
            <w:vAlign w:val="center"/>
          </w:tcPr>
          <w:p w14:paraId="2F9818B3" w14:textId="77777777" w:rsidR="00BE43F5" w:rsidRPr="00BE43F5" w:rsidRDefault="00BE43F5" w:rsidP="00ED10C1">
            <w:pPr>
              <w:spacing w:after="0" w:line="240" w:lineRule="auto"/>
              <w:jc w:val="center"/>
              <w:rPr>
                <w:rFonts w:asciiTheme="majorHAnsi" w:eastAsia="Calibri" w:hAnsiTheme="majorHAnsi" w:cs="Tahoma"/>
                <w:szCs w:val="20"/>
              </w:rPr>
            </w:pPr>
            <w:r w:rsidRPr="00BE43F5">
              <w:rPr>
                <w:rFonts w:asciiTheme="majorHAnsi" w:eastAsia="Calibri" w:hAnsiTheme="majorHAnsi" w:cs="Tahoma"/>
                <w:szCs w:val="20"/>
              </w:rPr>
              <w:t>I.</w:t>
            </w:r>
          </w:p>
        </w:tc>
        <w:tc>
          <w:tcPr>
            <w:tcW w:w="1830" w:type="dxa"/>
            <w:vAlign w:val="center"/>
          </w:tcPr>
          <w:p w14:paraId="78F85A99" w14:textId="77777777" w:rsidR="00BE43F5" w:rsidRPr="00BE43F5" w:rsidRDefault="00BE43F5" w:rsidP="00ED10C1">
            <w:pPr>
              <w:spacing w:after="0" w:line="240" w:lineRule="auto"/>
              <w:jc w:val="center"/>
              <w:rPr>
                <w:rFonts w:asciiTheme="majorHAnsi" w:eastAsia="Calibri" w:hAnsiTheme="majorHAnsi" w:cs="Tahoma"/>
                <w:b/>
                <w:bCs/>
                <w:szCs w:val="20"/>
              </w:rPr>
            </w:pPr>
          </w:p>
        </w:tc>
        <w:tc>
          <w:tcPr>
            <w:tcW w:w="4265" w:type="dxa"/>
            <w:vAlign w:val="center"/>
          </w:tcPr>
          <w:p w14:paraId="6AB89C09" w14:textId="77777777" w:rsidR="00BE43F5" w:rsidRPr="00BE43F5" w:rsidRDefault="00BE43F5" w:rsidP="00ED10C1">
            <w:pPr>
              <w:spacing w:after="0" w:line="240" w:lineRule="auto"/>
              <w:jc w:val="center"/>
              <w:rPr>
                <w:rFonts w:asciiTheme="majorHAnsi" w:hAnsiTheme="majorHAnsi"/>
                <w:szCs w:val="20"/>
              </w:rPr>
            </w:pPr>
            <w:r w:rsidRPr="00BE43F5">
              <w:rPr>
                <w:rFonts w:asciiTheme="majorHAnsi" w:eastAsia="Calibri" w:hAnsiTheme="majorHAnsi" w:cs="Tahoma"/>
                <w:b/>
                <w:bCs/>
                <w:szCs w:val="20"/>
              </w:rPr>
              <w:t>Termostat z funkcją chłodzenia</w:t>
            </w:r>
          </w:p>
        </w:tc>
        <w:tc>
          <w:tcPr>
            <w:tcW w:w="3691" w:type="dxa"/>
          </w:tcPr>
          <w:p w14:paraId="4746FA3C" w14:textId="77777777" w:rsidR="00BE43F5" w:rsidRPr="00BE43F5" w:rsidRDefault="00BE43F5" w:rsidP="00ED10C1">
            <w:pPr>
              <w:pStyle w:val="Default"/>
              <w:contextualSpacing/>
              <w:jc w:val="center"/>
              <w:rPr>
                <w:rFonts w:asciiTheme="majorHAnsi" w:hAnsiTheme="majorHAnsi" w:cs="Tahoma"/>
                <w:sz w:val="20"/>
                <w:szCs w:val="20"/>
              </w:rPr>
            </w:pPr>
            <w:r w:rsidRPr="00BE43F5">
              <w:rPr>
                <w:rFonts w:asciiTheme="majorHAnsi" w:hAnsiTheme="majorHAnsi" w:cs="Tahoma"/>
                <w:sz w:val="20"/>
                <w:szCs w:val="20"/>
              </w:rPr>
              <w:t xml:space="preserve">Producent urządzenia </w:t>
            </w:r>
          </w:p>
          <w:p w14:paraId="08FA9808" w14:textId="77777777" w:rsidR="00BE43F5" w:rsidRPr="00BE43F5" w:rsidRDefault="00BE43F5" w:rsidP="00ED10C1">
            <w:pPr>
              <w:spacing w:after="0" w:line="240" w:lineRule="auto"/>
              <w:contextualSpacing/>
              <w:jc w:val="center"/>
              <w:rPr>
                <w:rFonts w:asciiTheme="majorHAnsi" w:eastAsia="Calibri" w:hAnsiTheme="majorHAnsi" w:cs="Tahoma"/>
                <w:szCs w:val="20"/>
              </w:rPr>
            </w:pPr>
            <w:r w:rsidRPr="00BE43F5">
              <w:rPr>
                <w:rFonts w:asciiTheme="majorHAnsi" w:eastAsia="Calibri" w:hAnsiTheme="majorHAnsi" w:cs="Tahoma"/>
                <w:szCs w:val="20"/>
              </w:rPr>
              <w:t xml:space="preserve">…………………………………………… </w:t>
            </w:r>
          </w:p>
          <w:p w14:paraId="10A72248" w14:textId="77777777" w:rsidR="00BE43F5" w:rsidRPr="00BE43F5" w:rsidRDefault="00BE43F5" w:rsidP="00ED10C1">
            <w:pPr>
              <w:spacing w:after="0" w:line="240" w:lineRule="auto"/>
              <w:contextualSpacing/>
              <w:jc w:val="center"/>
              <w:rPr>
                <w:rFonts w:asciiTheme="majorHAnsi" w:eastAsia="Calibri" w:hAnsiTheme="majorHAnsi" w:cs="Tahoma"/>
                <w:szCs w:val="20"/>
              </w:rPr>
            </w:pPr>
            <w:r w:rsidRPr="00BE43F5">
              <w:rPr>
                <w:rFonts w:asciiTheme="majorHAnsi" w:eastAsia="Calibri" w:hAnsiTheme="majorHAnsi" w:cs="Tahoma"/>
                <w:szCs w:val="20"/>
              </w:rPr>
              <w:t xml:space="preserve">Model: </w:t>
            </w:r>
          </w:p>
          <w:p w14:paraId="76DAE08C" w14:textId="77777777" w:rsidR="00BE43F5" w:rsidRPr="00BE43F5" w:rsidRDefault="00BE43F5" w:rsidP="00ED10C1">
            <w:pPr>
              <w:spacing w:after="0" w:line="240" w:lineRule="auto"/>
              <w:contextualSpacing/>
              <w:jc w:val="center"/>
              <w:rPr>
                <w:rFonts w:asciiTheme="majorHAnsi" w:eastAsia="Calibri" w:hAnsiTheme="majorHAnsi" w:cs="Tahoma"/>
                <w:szCs w:val="20"/>
              </w:rPr>
            </w:pPr>
            <w:r w:rsidRPr="00BE43F5">
              <w:rPr>
                <w:rFonts w:asciiTheme="majorHAnsi" w:eastAsia="Calibri" w:hAnsiTheme="majorHAnsi" w:cs="Tahoma"/>
                <w:szCs w:val="20"/>
              </w:rPr>
              <w:t>………………………………………………</w:t>
            </w:r>
          </w:p>
        </w:tc>
      </w:tr>
      <w:tr w:rsidR="00BE43F5" w:rsidRPr="00BE43F5" w14:paraId="1FB10774" w14:textId="77777777" w:rsidTr="00ED10C1">
        <w:trPr>
          <w:trHeight w:val="558"/>
          <w:jc w:val="center"/>
        </w:trPr>
        <w:tc>
          <w:tcPr>
            <w:tcW w:w="704" w:type="dxa"/>
          </w:tcPr>
          <w:p w14:paraId="0773AE23" w14:textId="77777777" w:rsidR="00BE43F5" w:rsidRPr="00BE43F5" w:rsidRDefault="00BE43F5" w:rsidP="004F7BC3">
            <w:pPr>
              <w:pStyle w:val="Akapitzlist"/>
              <w:numPr>
                <w:ilvl w:val="0"/>
                <w:numId w:val="55"/>
              </w:numPr>
              <w:spacing w:after="0" w:line="240" w:lineRule="auto"/>
              <w:contextualSpacing w:val="0"/>
              <w:jc w:val="center"/>
              <w:rPr>
                <w:rFonts w:asciiTheme="majorHAnsi" w:eastAsia="Calibri" w:hAnsiTheme="majorHAnsi" w:cs="Tahoma"/>
                <w:b/>
                <w:bCs/>
                <w:szCs w:val="20"/>
              </w:rPr>
            </w:pPr>
          </w:p>
        </w:tc>
        <w:tc>
          <w:tcPr>
            <w:tcW w:w="1830" w:type="dxa"/>
          </w:tcPr>
          <w:p w14:paraId="7BEC29C3" w14:textId="77777777" w:rsidR="00BE43F5" w:rsidRPr="00BE43F5" w:rsidRDefault="00BE43F5" w:rsidP="00ED10C1">
            <w:pPr>
              <w:spacing w:after="0" w:line="240" w:lineRule="auto"/>
              <w:rPr>
                <w:rFonts w:asciiTheme="majorHAnsi" w:eastAsia="Tahoma" w:hAnsiTheme="majorHAnsi" w:cs="Tahoma"/>
                <w:szCs w:val="20"/>
              </w:rPr>
            </w:pPr>
            <w:r w:rsidRPr="00BE43F5">
              <w:rPr>
                <w:rFonts w:asciiTheme="majorHAnsi" w:eastAsia="Tahoma" w:hAnsiTheme="majorHAnsi" w:cs="Tahoma"/>
                <w:b/>
                <w:bCs/>
                <w:color w:val="000000" w:themeColor="text1"/>
                <w:szCs w:val="20"/>
              </w:rPr>
              <w:t>Termostat</w:t>
            </w:r>
          </w:p>
          <w:p w14:paraId="2E0B0EC2" w14:textId="77777777" w:rsidR="00BE43F5" w:rsidRPr="00BE43F5" w:rsidRDefault="00BE43F5" w:rsidP="00ED10C1">
            <w:pPr>
              <w:spacing w:after="0" w:line="240" w:lineRule="auto"/>
              <w:rPr>
                <w:rFonts w:asciiTheme="majorHAnsi" w:eastAsia="Tahoma" w:hAnsiTheme="majorHAnsi" w:cs="Tahoma"/>
                <w:b/>
                <w:bCs/>
                <w:color w:val="000000" w:themeColor="text1"/>
                <w:szCs w:val="20"/>
              </w:rPr>
            </w:pPr>
          </w:p>
          <w:p w14:paraId="7941F81F" w14:textId="77777777" w:rsidR="00BE43F5" w:rsidRPr="00BE43F5" w:rsidRDefault="00BE43F5" w:rsidP="00ED10C1">
            <w:pPr>
              <w:spacing w:after="0" w:line="240" w:lineRule="auto"/>
              <w:rPr>
                <w:rFonts w:asciiTheme="majorHAnsi" w:eastAsia="Calibri" w:hAnsiTheme="majorHAnsi" w:cs="Tahoma"/>
                <w:b/>
                <w:bCs/>
                <w:szCs w:val="20"/>
              </w:rPr>
            </w:pPr>
          </w:p>
        </w:tc>
        <w:tc>
          <w:tcPr>
            <w:tcW w:w="4265" w:type="dxa"/>
            <w:vAlign w:val="center"/>
          </w:tcPr>
          <w:p w14:paraId="72D8C0AF" w14:textId="77777777" w:rsidR="00BE43F5" w:rsidRPr="00BE43F5" w:rsidRDefault="00BE43F5" w:rsidP="004F7BC3">
            <w:pPr>
              <w:pStyle w:val="Akapitzlist"/>
              <w:numPr>
                <w:ilvl w:val="0"/>
                <w:numId w:val="58"/>
              </w:numPr>
              <w:spacing w:after="0" w:line="240" w:lineRule="auto"/>
              <w:rPr>
                <w:rFonts w:asciiTheme="majorHAnsi" w:eastAsia="Tahoma" w:hAnsiTheme="majorHAnsi" w:cs="Tahoma"/>
                <w:szCs w:val="20"/>
              </w:rPr>
            </w:pPr>
            <w:r w:rsidRPr="00BE43F5">
              <w:rPr>
                <w:rFonts w:asciiTheme="majorHAnsi" w:eastAsia="Tahoma" w:hAnsiTheme="majorHAnsi" w:cs="Tahoma"/>
                <w:color w:val="000000" w:themeColor="text1"/>
                <w:szCs w:val="20"/>
              </w:rPr>
              <w:lastRenderedPageBreak/>
              <w:t>Objętość robocza układu termostatującego min. 4,5 L.</w:t>
            </w:r>
          </w:p>
          <w:p w14:paraId="0064EA7F" w14:textId="77777777" w:rsidR="00BE43F5" w:rsidRPr="00BE43F5" w:rsidRDefault="00BE43F5" w:rsidP="004F7BC3">
            <w:pPr>
              <w:pStyle w:val="Akapitzlist"/>
              <w:numPr>
                <w:ilvl w:val="0"/>
                <w:numId w:val="58"/>
              </w:numPr>
              <w:spacing w:after="0" w:line="240" w:lineRule="auto"/>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lastRenderedPageBreak/>
              <w:t>Łaźnia wykonana ze stali nierdzewnej lub materiałów odpornych na korozję.</w:t>
            </w:r>
          </w:p>
          <w:p w14:paraId="3A84B36C" w14:textId="77777777" w:rsidR="00BE43F5" w:rsidRPr="00BE43F5" w:rsidRDefault="00BE43F5" w:rsidP="004F7BC3">
            <w:pPr>
              <w:pStyle w:val="Akapitzlist"/>
              <w:numPr>
                <w:ilvl w:val="0"/>
                <w:numId w:val="58"/>
              </w:numPr>
              <w:spacing w:after="0" w:line="240" w:lineRule="auto"/>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Zintegrowane zewnętrzne złącze czujnika PT100.</w:t>
            </w:r>
          </w:p>
          <w:p w14:paraId="0FE4134D" w14:textId="77777777" w:rsidR="00BE43F5" w:rsidRPr="00BE43F5" w:rsidRDefault="00BE43F5" w:rsidP="004F7BC3">
            <w:pPr>
              <w:pStyle w:val="Akapitzlist"/>
              <w:numPr>
                <w:ilvl w:val="0"/>
                <w:numId w:val="58"/>
              </w:numPr>
              <w:spacing w:after="0" w:line="240" w:lineRule="auto"/>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 xml:space="preserve">Lepkość medium max 50 </w:t>
            </w:r>
            <w:proofErr w:type="spellStart"/>
            <w:r w:rsidRPr="00BE43F5">
              <w:rPr>
                <w:rFonts w:asciiTheme="majorHAnsi" w:eastAsia="Tahoma" w:hAnsiTheme="majorHAnsi" w:cs="Tahoma"/>
                <w:color w:val="000000" w:themeColor="text1"/>
                <w:szCs w:val="20"/>
              </w:rPr>
              <w:t>cSt</w:t>
            </w:r>
            <w:proofErr w:type="spellEnd"/>
            <w:r w:rsidRPr="00BE43F5">
              <w:rPr>
                <w:rFonts w:asciiTheme="majorHAnsi" w:eastAsia="Tahoma" w:hAnsiTheme="majorHAnsi" w:cs="Tahoma"/>
                <w:color w:val="000000" w:themeColor="text1"/>
                <w:szCs w:val="20"/>
              </w:rPr>
              <w:t>.</w:t>
            </w:r>
          </w:p>
        </w:tc>
        <w:tc>
          <w:tcPr>
            <w:tcW w:w="3691" w:type="dxa"/>
          </w:tcPr>
          <w:p w14:paraId="3BC52366"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lastRenderedPageBreak/>
              <w:t>Potwierdzenie:</w:t>
            </w:r>
          </w:p>
          <w:p w14:paraId="14EBE343"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t xml:space="preserve">TAK/NIE </w:t>
            </w:r>
          </w:p>
          <w:p w14:paraId="387A47B3" w14:textId="77777777" w:rsidR="00BE43F5" w:rsidRPr="00BE43F5" w:rsidRDefault="00BE43F5" w:rsidP="00ED10C1">
            <w:pPr>
              <w:pStyle w:val="Default"/>
              <w:jc w:val="center"/>
              <w:rPr>
                <w:rFonts w:asciiTheme="majorHAnsi" w:hAnsiTheme="majorHAnsi" w:cs="Tahoma"/>
                <w:sz w:val="20"/>
                <w:szCs w:val="20"/>
              </w:rPr>
            </w:pPr>
          </w:p>
          <w:p w14:paraId="461D6702" w14:textId="77777777" w:rsidR="00BE43F5" w:rsidRPr="00BE43F5" w:rsidRDefault="00BE43F5" w:rsidP="00ED10C1">
            <w:pPr>
              <w:spacing w:after="0" w:line="240" w:lineRule="auto"/>
              <w:jc w:val="center"/>
              <w:rPr>
                <w:rFonts w:asciiTheme="majorHAnsi" w:eastAsia="Calibri" w:hAnsiTheme="majorHAnsi" w:cs="Tahoma"/>
                <w:szCs w:val="20"/>
              </w:rPr>
            </w:pPr>
            <w:r w:rsidRPr="00BE43F5">
              <w:rPr>
                <w:rFonts w:asciiTheme="majorHAnsi" w:eastAsia="Calibri" w:hAnsiTheme="majorHAnsi" w:cs="Tahoma"/>
                <w:szCs w:val="20"/>
              </w:rPr>
              <w:t>Objętość robocza układu termostatującego:</w:t>
            </w:r>
          </w:p>
          <w:p w14:paraId="71058E6A" w14:textId="77777777" w:rsidR="00BE43F5" w:rsidRPr="00BE43F5" w:rsidRDefault="00BE43F5" w:rsidP="00ED10C1">
            <w:pPr>
              <w:spacing w:after="0" w:line="240" w:lineRule="auto"/>
              <w:jc w:val="center"/>
              <w:rPr>
                <w:rFonts w:asciiTheme="majorHAnsi" w:eastAsia="Calibri" w:hAnsiTheme="majorHAnsi" w:cs="Tahoma"/>
                <w:szCs w:val="20"/>
              </w:rPr>
            </w:pPr>
            <w:r w:rsidRPr="00BE43F5">
              <w:rPr>
                <w:rFonts w:asciiTheme="majorHAnsi" w:eastAsia="Calibri" w:hAnsiTheme="majorHAnsi" w:cs="Tahoma"/>
                <w:szCs w:val="20"/>
              </w:rPr>
              <w:t>……………………………………………………………</w:t>
            </w:r>
          </w:p>
          <w:p w14:paraId="7D357EC7" w14:textId="77777777" w:rsidR="00BE43F5" w:rsidRPr="00BE43F5" w:rsidRDefault="00BE43F5" w:rsidP="00ED10C1">
            <w:pPr>
              <w:spacing w:after="0" w:line="240" w:lineRule="auto"/>
              <w:jc w:val="center"/>
              <w:rPr>
                <w:rFonts w:asciiTheme="majorHAnsi" w:eastAsia="Calibri" w:hAnsiTheme="majorHAnsi" w:cs="Tahoma"/>
                <w:szCs w:val="20"/>
              </w:rPr>
            </w:pPr>
          </w:p>
          <w:p w14:paraId="084D8551" w14:textId="77777777" w:rsidR="00BE43F5" w:rsidRPr="00BE43F5" w:rsidRDefault="00BE43F5" w:rsidP="00ED10C1">
            <w:pPr>
              <w:spacing w:after="0" w:line="240" w:lineRule="auto"/>
              <w:jc w:val="center"/>
              <w:rPr>
                <w:rFonts w:asciiTheme="majorHAnsi" w:eastAsia="Calibri" w:hAnsiTheme="majorHAnsi" w:cs="Tahoma"/>
                <w:szCs w:val="20"/>
              </w:rPr>
            </w:pPr>
            <w:r w:rsidRPr="00BE43F5">
              <w:rPr>
                <w:rFonts w:asciiTheme="majorHAnsi" w:eastAsia="Calibri" w:hAnsiTheme="majorHAnsi" w:cs="Tahoma"/>
                <w:szCs w:val="20"/>
              </w:rPr>
              <w:t>Lepkość medium:</w:t>
            </w:r>
          </w:p>
          <w:p w14:paraId="210032FE" w14:textId="77777777" w:rsidR="00BE43F5" w:rsidRPr="00BE43F5" w:rsidRDefault="00BE43F5" w:rsidP="00ED10C1">
            <w:pPr>
              <w:spacing w:after="0" w:line="240" w:lineRule="auto"/>
              <w:jc w:val="center"/>
              <w:rPr>
                <w:rFonts w:asciiTheme="majorHAnsi" w:eastAsia="Calibri" w:hAnsiTheme="majorHAnsi" w:cs="Tahoma"/>
                <w:szCs w:val="20"/>
              </w:rPr>
            </w:pPr>
            <w:r w:rsidRPr="00BE43F5">
              <w:rPr>
                <w:rFonts w:asciiTheme="majorHAnsi" w:eastAsia="Calibri" w:hAnsiTheme="majorHAnsi" w:cs="Tahoma"/>
                <w:szCs w:val="20"/>
              </w:rPr>
              <w:t>……………………………………………………………</w:t>
            </w:r>
          </w:p>
        </w:tc>
      </w:tr>
      <w:tr w:rsidR="00BE43F5" w:rsidRPr="00BE43F5" w14:paraId="5C80A91D" w14:textId="77777777" w:rsidTr="00ED10C1">
        <w:trPr>
          <w:trHeight w:val="522"/>
          <w:jc w:val="center"/>
        </w:trPr>
        <w:tc>
          <w:tcPr>
            <w:tcW w:w="704" w:type="dxa"/>
          </w:tcPr>
          <w:p w14:paraId="6577A410" w14:textId="77777777" w:rsidR="00BE43F5" w:rsidRPr="00BE43F5" w:rsidRDefault="00BE43F5" w:rsidP="004F7BC3">
            <w:pPr>
              <w:pStyle w:val="Akapitzlist"/>
              <w:numPr>
                <w:ilvl w:val="0"/>
                <w:numId w:val="55"/>
              </w:numPr>
              <w:spacing w:after="0" w:line="240" w:lineRule="auto"/>
              <w:contextualSpacing w:val="0"/>
              <w:jc w:val="center"/>
              <w:rPr>
                <w:rFonts w:asciiTheme="majorHAnsi" w:eastAsia="Calibri" w:hAnsiTheme="majorHAnsi" w:cs="Tahoma"/>
                <w:b/>
                <w:bCs/>
                <w:szCs w:val="20"/>
              </w:rPr>
            </w:pPr>
          </w:p>
        </w:tc>
        <w:tc>
          <w:tcPr>
            <w:tcW w:w="1830" w:type="dxa"/>
          </w:tcPr>
          <w:p w14:paraId="39DDD91F" w14:textId="77777777" w:rsidR="00BE43F5" w:rsidRPr="00BE43F5" w:rsidRDefault="00BE43F5" w:rsidP="00ED10C1">
            <w:pPr>
              <w:spacing w:after="0" w:line="240" w:lineRule="auto"/>
              <w:rPr>
                <w:rFonts w:asciiTheme="majorHAnsi" w:eastAsia="Tahoma" w:hAnsiTheme="majorHAnsi" w:cs="Tahoma"/>
                <w:szCs w:val="20"/>
              </w:rPr>
            </w:pPr>
            <w:r w:rsidRPr="00BE43F5">
              <w:rPr>
                <w:rFonts w:asciiTheme="majorHAnsi" w:eastAsia="Tahoma" w:hAnsiTheme="majorHAnsi" w:cs="Tahoma"/>
                <w:b/>
                <w:bCs/>
                <w:color w:val="000000" w:themeColor="text1"/>
                <w:szCs w:val="20"/>
              </w:rPr>
              <w:t>Parametry temperaturowe</w:t>
            </w:r>
          </w:p>
          <w:p w14:paraId="0EDF55E7" w14:textId="77777777" w:rsidR="00BE43F5" w:rsidRPr="00BE43F5" w:rsidRDefault="00BE43F5" w:rsidP="00ED10C1">
            <w:pPr>
              <w:spacing w:after="0" w:line="240" w:lineRule="auto"/>
              <w:rPr>
                <w:rFonts w:asciiTheme="majorHAnsi" w:eastAsia="Tahoma" w:hAnsiTheme="majorHAnsi" w:cs="Tahoma"/>
                <w:szCs w:val="20"/>
              </w:rPr>
            </w:pPr>
          </w:p>
          <w:p w14:paraId="28EF3804" w14:textId="77777777" w:rsidR="00BE43F5" w:rsidRPr="00BE43F5" w:rsidRDefault="00BE43F5" w:rsidP="00ED10C1">
            <w:pPr>
              <w:spacing w:after="0" w:line="240" w:lineRule="auto"/>
              <w:rPr>
                <w:rFonts w:asciiTheme="majorHAnsi" w:eastAsia="Calibri" w:hAnsiTheme="majorHAnsi" w:cs="Tahoma"/>
                <w:b/>
                <w:bCs/>
                <w:szCs w:val="20"/>
              </w:rPr>
            </w:pPr>
          </w:p>
        </w:tc>
        <w:tc>
          <w:tcPr>
            <w:tcW w:w="4265" w:type="dxa"/>
            <w:vAlign w:val="center"/>
          </w:tcPr>
          <w:p w14:paraId="7C44B4A9" w14:textId="77777777" w:rsidR="00BE43F5" w:rsidRPr="00BE43F5" w:rsidRDefault="00BE43F5" w:rsidP="004F7BC3">
            <w:pPr>
              <w:pStyle w:val="Akapitzlist"/>
              <w:numPr>
                <w:ilvl w:val="0"/>
                <w:numId w:val="56"/>
              </w:numPr>
              <w:spacing w:after="0" w:line="240" w:lineRule="auto"/>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Zakres temperatur pracy nie gorszy niż: -50 </w:t>
            </w:r>
            <w:r w:rsidRPr="00BE43F5">
              <w:rPr>
                <w:rFonts w:asciiTheme="majorHAnsi" w:eastAsia="Tahoma" w:hAnsiTheme="majorHAnsi" w:cs="Tahoma"/>
                <w:color w:val="000000" w:themeColor="text1"/>
                <w:szCs w:val="20"/>
              </w:rPr>
              <w:sym w:font="Symbol" w:char="F0B0"/>
            </w:r>
            <w:r w:rsidRPr="00BE43F5">
              <w:rPr>
                <w:rFonts w:asciiTheme="majorHAnsi" w:eastAsia="Tahoma" w:hAnsiTheme="majorHAnsi" w:cs="Tahoma"/>
                <w:color w:val="000000" w:themeColor="text1"/>
                <w:szCs w:val="20"/>
              </w:rPr>
              <w:t xml:space="preserve">C do +250 </w:t>
            </w:r>
            <w:r w:rsidRPr="00BE43F5">
              <w:rPr>
                <w:rFonts w:asciiTheme="majorHAnsi" w:eastAsia="Tahoma" w:hAnsiTheme="majorHAnsi" w:cs="Tahoma"/>
                <w:color w:val="000000" w:themeColor="text1"/>
                <w:szCs w:val="20"/>
              </w:rPr>
              <w:sym w:font="Symbol" w:char="F0B0"/>
            </w:r>
            <w:r w:rsidRPr="00BE43F5">
              <w:rPr>
                <w:rFonts w:asciiTheme="majorHAnsi" w:eastAsia="Tahoma" w:hAnsiTheme="majorHAnsi" w:cs="Tahoma"/>
                <w:color w:val="000000" w:themeColor="text1"/>
                <w:szCs w:val="20"/>
              </w:rPr>
              <w:t>C.</w:t>
            </w:r>
          </w:p>
          <w:p w14:paraId="72D3B4F9" w14:textId="77777777" w:rsidR="00BE43F5" w:rsidRPr="00BE43F5" w:rsidRDefault="00BE43F5" w:rsidP="004F7BC3">
            <w:pPr>
              <w:pStyle w:val="Akapitzlist"/>
              <w:numPr>
                <w:ilvl w:val="0"/>
                <w:numId w:val="56"/>
              </w:numPr>
              <w:spacing w:after="0" w:line="240" w:lineRule="auto"/>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 xml:space="preserve">Stabilność temperatury: max 0,1 </w:t>
            </w:r>
            <w:r w:rsidRPr="00BE43F5">
              <w:rPr>
                <w:rFonts w:asciiTheme="majorHAnsi" w:eastAsia="Tahoma" w:hAnsiTheme="majorHAnsi" w:cs="Tahoma"/>
                <w:color w:val="000000" w:themeColor="text1"/>
                <w:szCs w:val="20"/>
              </w:rPr>
              <w:sym w:font="Symbol" w:char="F0B0"/>
            </w:r>
            <w:r w:rsidRPr="00BE43F5">
              <w:rPr>
                <w:rFonts w:asciiTheme="majorHAnsi" w:eastAsia="Tahoma" w:hAnsiTheme="majorHAnsi" w:cs="Tahoma"/>
                <w:color w:val="000000" w:themeColor="text1"/>
                <w:szCs w:val="20"/>
              </w:rPr>
              <w:t>C.</w:t>
            </w:r>
          </w:p>
          <w:p w14:paraId="3ED29EC8" w14:textId="77777777" w:rsidR="00BE43F5" w:rsidRPr="00BE43F5" w:rsidRDefault="00BE43F5" w:rsidP="004F7BC3">
            <w:pPr>
              <w:pStyle w:val="Akapitzlist"/>
              <w:numPr>
                <w:ilvl w:val="0"/>
                <w:numId w:val="56"/>
              </w:numPr>
              <w:spacing w:after="0" w:line="240" w:lineRule="auto"/>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 xml:space="preserve">Rozdzielczość wskazania temperatury: 0,01 </w:t>
            </w:r>
            <w:r w:rsidRPr="00BE43F5">
              <w:rPr>
                <w:rFonts w:asciiTheme="majorHAnsi" w:eastAsia="Tahoma" w:hAnsiTheme="majorHAnsi" w:cs="Tahoma"/>
                <w:color w:val="000000" w:themeColor="text1"/>
                <w:szCs w:val="20"/>
              </w:rPr>
              <w:sym w:font="Symbol" w:char="F0B0"/>
            </w:r>
            <w:r w:rsidRPr="00BE43F5">
              <w:rPr>
                <w:rFonts w:asciiTheme="majorHAnsi" w:eastAsia="Tahoma" w:hAnsiTheme="majorHAnsi" w:cs="Tahoma"/>
                <w:color w:val="000000" w:themeColor="text1"/>
                <w:szCs w:val="20"/>
              </w:rPr>
              <w:t>C lub lepsza.</w:t>
            </w:r>
          </w:p>
          <w:p w14:paraId="31222EE8" w14:textId="77777777" w:rsidR="00BE43F5" w:rsidRPr="00BE43F5" w:rsidRDefault="00BE43F5" w:rsidP="004F7BC3">
            <w:pPr>
              <w:pStyle w:val="Akapitzlist"/>
              <w:numPr>
                <w:ilvl w:val="0"/>
                <w:numId w:val="56"/>
              </w:numPr>
              <w:spacing w:after="0" w:line="240" w:lineRule="auto"/>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Pomiar temperatury za pomocą wewnętrznego czujnika temperatury.</w:t>
            </w:r>
          </w:p>
          <w:p w14:paraId="076E425E" w14:textId="77777777" w:rsidR="00BE43F5" w:rsidRPr="00BE43F5" w:rsidRDefault="00BE43F5" w:rsidP="004F7BC3">
            <w:pPr>
              <w:pStyle w:val="Akapitzlist"/>
              <w:numPr>
                <w:ilvl w:val="0"/>
                <w:numId w:val="56"/>
              </w:numPr>
              <w:spacing w:after="0" w:line="240" w:lineRule="auto"/>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Możliwość podłączenia zewnętrznego czujnika Pt100.</w:t>
            </w:r>
          </w:p>
        </w:tc>
        <w:tc>
          <w:tcPr>
            <w:tcW w:w="3691" w:type="dxa"/>
          </w:tcPr>
          <w:p w14:paraId="2BF4B996"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t>Potwierdzenie:</w:t>
            </w:r>
          </w:p>
          <w:p w14:paraId="66807420"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t xml:space="preserve">TAK/NIE </w:t>
            </w:r>
          </w:p>
          <w:p w14:paraId="68F3D826" w14:textId="77777777" w:rsidR="00BE43F5" w:rsidRPr="00BE43F5" w:rsidRDefault="00BE43F5" w:rsidP="00ED10C1">
            <w:pPr>
              <w:pStyle w:val="Default"/>
              <w:jc w:val="center"/>
              <w:rPr>
                <w:rFonts w:asciiTheme="majorHAnsi" w:hAnsiTheme="majorHAnsi" w:cs="Tahoma"/>
                <w:sz w:val="20"/>
                <w:szCs w:val="20"/>
              </w:rPr>
            </w:pPr>
          </w:p>
          <w:p w14:paraId="6DB8128D" w14:textId="77777777" w:rsidR="00BE43F5" w:rsidRPr="00BE43F5" w:rsidRDefault="00BE43F5" w:rsidP="00ED10C1">
            <w:pPr>
              <w:spacing w:after="0" w:line="240" w:lineRule="auto"/>
              <w:jc w:val="center"/>
              <w:rPr>
                <w:rFonts w:asciiTheme="majorHAnsi" w:eastAsia="Calibri" w:hAnsiTheme="majorHAnsi" w:cs="Tahoma"/>
                <w:szCs w:val="20"/>
              </w:rPr>
            </w:pPr>
            <w:r w:rsidRPr="00BE43F5">
              <w:rPr>
                <w:rFonts w:asciiTheme="majorHAnsi" w:eastAsia="Calibri" w:hAnsiTheme="majorHAnsi" w:cs="Tahoma"/>
                <w:szCs w:val="20"/>
              </w:rPr>
              <w:t>Zakres temperatur pracy:</w:t>
            </w:r>
          </w:p>
          <w:p w14:paraId="49ACA8E1" w14:textId="77777777" w:rsidR="00BE43F5" w:rsidRPr="00BE43F5" w:rsidRDefault="00BE43F5" w:rsidP="00ED10C1">
            <w:pPr>
              <w:spacing w:after="0" w:line="240" w:lineRule="auto"/>
              <w:jc w:val="center"/>
              <w:rPr>
                <w:rFonts w:asciiTheme="majorHAnsi" w:eastAsia="Calibri" w:hAnsiTheme="majorHAnsi" w:cs="Tahoma"/>
                <w:szCs w:val="20"/>
              </w:rPr>
            </w:pPr>
            <w:r w:rsidRPr="00BE43F5">
              <w:rPr>
                <w:rFonts w:asciiTheme="majorHAnsi" w:eastAsia="Calibri" w:hAnsiTheme="majorHAnsi" w:cs="Tahoma"/>
                <w:szCs w:val="20"/>
              </w:rPr>
              <w:t>……………………………………………………………</w:t>
            </w:r>
          </w:p>
          <w:p w14:paraId="7FD78ABD" w14:textId="77777777" w:rsidR="00BE43F5" w:rsidRPr="00BE43F5" w:rsidRDefault="00BE43F5" w:rsidP="00ED10C1">
            <w:pPr>
              <w:spacing w:after="0" w:line="240" w:lineRule="auto"/>
              <w:jc w:val="center"/>
              <w:rPr>
                <w:rFonts w:asciiTheme="majorHAnsi" w:eastAsia="Calibri" w:hAnsiTheme="majorHAnsi" w:cs="Tahoma"/>
                <w:szCs w:val="20"/>
              </w:rPr>
            </w:pPr>
          </w:p>
          <w:p w14:paraId="0AF26E0C" w14:textId="77777777" w:rsidR="00BE43F5" w:rsidRPr="00BE43F5" w:rsidRDefault="00BE43F5" w:rsidP="00ED10C1">
            <w:pPr>
              <w:spacing w:after="0" w:line="240" w:lineRule="auto"/>
              <w:jc w:val="center"/>
              <w:rPr>
                <w:rFonts w:asciiTheme="majorHAnsi" w:eastAsia="Calibri" w:hAnsiTheme="majorHAnsi" w:cs="Tahoma"/>
                <w:szCs w:val="20"/>
              </w:rPr>
            </w:pPr>
            <w:r w:rsidRPr="00BE43F5">
              <w:rPr>
                <w:rFonts w:asciiTheme="majorHAnsi" w:eastAsia="Calibri" w:hAnsiTheme="majorHAnsi" w:cs="Tahoma"/>
                <w:szCs w:val="20"/>
              </w:rPr>
              <w:t>Stabilność temperatury:</w:t>
            </w:r>
          </w:p>
          <w:p w14:paraId="11747FBB" w14:textId="77777777" w:rsidR="00BE43F5" w:rsidRPr="00BE43F5" w:rsidRDefault="00BE43F5" w:rsidP="00ED10C1">
            <w:pPr>
              <w:spacing w:after="0" w:line="240" w:lineRule="auto"/>
              <w:jc w:val="center"/>
              <w:rPr>
                <w:rFonts w:asciiTheme="majorHAnsi" w:eastAsia="Calibri" w:hAnsiTheme="majorHAnsi" w:cs="Tahoma"/>
                <w:szCs w:val="20"/>
              </w:rPr>
            </w:pPr>
            <w:r w:rsidRPr="00BE43F5">
              <w:rPr>
                <w:rFonts w:asciiTheme="majorHAnsi" w:eastAsia="Calibri" w:hAnsiTheme="majorHAnsi" w:cs="Tahoma"/>
                <w:szCs w:val="20"/>
              </w:rPr>
              <w:t>……………………………………………………………</w:t>
            </w:r>
          </w:p>
          <w:p w14:paraId="3D54D358" w14:textId="77777777" w:rsidR="00BE43F5" w:rsidRPr="00BE43F5" w:rsidRDefault="00BE43F5" w:rsidP="00ED10C1">
            <w:pPr>
              <w:spacing w:after="0" w:line="240" w:lineRule="auto"/>
              <w:jc w:val="center"/>
              <w:rPr>
                <w:rFonts w:asciiTheme="majorHAnsi" w:eastAsia="Calibri" w:hAnsiTheme="majorHAnsi" w:cs="Tahoma"/>
                <w:szCs w:val="20"/>
              </w:rPr>
            </w:pPr>
          </w:p>
          <w:p w14:paraId="7A3CA976" w14:textId="77777777" w:rsidR="00BE43F5" w:rsidRPr="00BE43F5" w:rsidRDefault="00BE43F5" w:rsidP="00ED10C1">
            <w:pPr>
              <w:spacing w:after="0" w:line="240" w:lineRule="auto"/>
              <w:jc w:val="center"/>
              <w:rPr>
                <w:rFonts w:asciiTheme="majorHAnsi" w:eastAsia="Calibri" w:hAnsiTheme="majorHAnsi" w:cs="Tahoma"/>
                <w:szCs w:val="20"/>
              </w:rPr>
            </w:pPr>
            <w:r w:rsidRPr="00BE43F5">
              <w:rPr>
                <w:rFonts w:asciiTheme="majorHAnsi" w:eastAsia="Calibri" w:hAnsiTheme="majorHAnsi" w:cs="Tahoma"/>
                <w:szCs w:val="20"/>
              </w:rPr>
              <w:t>Rozdzielczość wskazania temperatury:</w:t>
            </w:r>
          </w:p>
          <w:p w14:paraId="043E138D" w14:textId="77777777" w:rsidR="00BE43F5" w:rsidRPr="00BE43F5" w:rsidRDefault="00BE43F5" w:rsidP="00ED10C1">
            <w:pPr>
              <w:spacing w:after="0" w:line="240" w:lineRule="auto"/>
              <w:jc w:val="center"/>
              <w:rPr>
                <w:rFonts w:asciiTheme="majorHAnsi" w:hAnsiTheme="majorHAnsi" w:cs="Tahoma"/>
                <w:szCs w:val="20"/>
              </w:rPr>
            </w:pPr>
            <w:r w:rsidRPr="00BE43F5">
              <w:rPr>
                <w:rFonts w:asciiTheme="majorHAnsi" w:eastAsia="Calibri" w:hAnsiTheme="majorHAnsi" w:cs="Tahoma"/>
                <w:szCs w:val="20"/>
              </w:rPr>
              <w:t>……………………………………………………………</w:t>
            </w:r>
          </w:p>
        </w:tc>
      </w:tr>
      <w:tr w:rsidR="00BE43F5" w:rsidRPr="00BE43F5" w14:paraId="2BB59712" w14:textId="77777777" w:rsidTr="00ED10C1">
        <w:trPr>
          <w:trHeight w:val="131"/>
          <w:jc w:val="center"/>
        </w:trPr>
        <w:tc>
          <w:tcPr>
            <w:tcW w:w="704" w:type="dxa"/>
          </w:tcPr>
          <w:p w14:paraId="4EE4B3C5" w14:textId="77777777" w:rsidR="00BE43F5" w:rsidRPr="00BE43F5" w:rsidRDefault="00BE43F5" w:rsidP="004F7BC3">
            <w:pPr>
              <w:pStyle w:val="Akapitzlist"/>
              <w:numPr>
                <w:ilvl w:val="0"/>
                <w:numId w:val="55"/>
              </w:numPr>
              <w:spacing w:after="0" w:line="240" w:lineRule="auto"/>
              <w:contextualSpacing w:val="0"/>
              <w:jc w:val="left"/>
              <w:rPr>
                <w:rFonts w:asciiTheme="majorHAnsi" w:eastAsia="Calibri" w:hAnsiTheme="majorHAnsi" w:cs="Tahoma"/>
                <w:b/>
                <w:bCs/>
                <w:szCs w:val="20"/>
              </w:rPr>
            </w:pPr>
          </w:p>
        </w:tc>
        <w:tc>
          <w:tcPr>
            <w:tcW w:w="1830" w:type="dxa"/>
          </w:tcPr>
          <w:p w14:paraId="36D17E89" w14:textId="77777777" w:rsidR="00BE43F5" w:rsidRPr="00BE43F5" w:rsidRDefault="00BE43F5" w:rsidP="00ED10C1">
            <w:pPr>
              <w:spacing w:after="0" w:line="240" w:lineRule="auto"/>
              <w:rPr>
                <w:rFonts w:asciiTheme="majorHAnsi" w:eastAsia="Calibri" w:hAnsiTheme="majorHAnsi" w:cs="Tahoma"/>
                <w:b/>
                <w:bCs/>
                <w:szCs w:val="20"/>
              </w:rPr>
            </w:pPr>
            <w:r w:rsidRPr="00BE43F5">
              <w:rPr>
                <w:rFonts w:asciiTheme="majorHAnsi" w:eastAsia="Tahoma" w:hAnsiTheme="majorHAnsi" w:cs="Tahoma"/>
                <w:b/>
                <w:bCs/>
                <w:color w:val="000000" w:themeColor="text1"/>
                <w:szCs w:val="20"/>
              </w:rPr>
              <w:t>Wydajność grzewcza</w:t>
            </w:r>
          </w:p>
        </w:tc>
        <w:tc>
          <w:tcPr>
            <w:tcW w:w="4265" w:type="dxa"/>
            <w:vAlign w:val="center"/>
          </w:tcPr>
          <w:p w14:paraId="1DF00BD0" w14:textId="77777777" w:rsidR="00BE43F5" w:rsidRPr="00BE43F5" w:rsidRDefault="00BE43F5" w:rsidP="00ED10C1">
            <w:pPr>
              <w:spacing w:after="0" w:line="240" w:lineRule="auto"/>
              <w:rPr>
                <w:rFonts w:asciiTheme="majorHAnsi" w:eastAsia="Tahoma" w:hAnsiTheme="majorHAnsi" w:cs="Tahoma"/>
                <w:szCs w:val="20"/>
              </w:rPr>
            </w:pPr>
            <w:r w:rsidRPr="00BE43F5">
              <w:rPr>
                <w:rFonts w:asciiTheme="majorHAnsi" w:eastAsia="Tahoma" w:hAnsiTheme="majorHAnsi" w:cs="Tahoma"/>
                <w:szCs w:val="20"/>
              </w:rPr>
              <w:t xml:space="preserve">Moc grzewcza min. 6 </w:t>
            </w:r>
            <w:proofErr w:type="spellStart"/>
            <w:r w:rsidRPr="00BE43F5">
              <w:rPr>
                <w:rFonts w:asciiTheme="majorHAnsi" w:eastAsia="Tahoma" w:hAnsiTheme="majorHAnsi" w:cs="Tahoma"/>
                <w:szCs w:val="20"/>
              </w:rPr>
              <w:t>kW.</w:t>
            </w:r>
            <w:proofErr w:type="spellEnd"/>
          </w:p>
        </w:tc>
        <w:tc>
          <w:tcPr>
            <w:tcW w:w="3691" w:type="dxa"/>
          </w:tcPr>
          <w:p w14:paraId="1D01ED53"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t>Potwierdzenie:</w:t>
            </w:r>
          </w:p>
          <w:p w14:paraId="6DFA5CEB"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t xml:space="preserve">TAK/NIE </w:t>
            </w:r>
          </w:p>
          <w:p w14:paraId="38CBA66C" w14:textId="77777777" w:rsidR="00BE43F5" w:rsidRPr="00BE43F5" w:rsidRDefault="00BE43F5" w:rsidP="00ED10C1">
            <w:pPr>
              <w:pStyle w:val="Default"/>
              <w:jc w:val="center"/>
              <w:rPr>
                <w:rFonts w:asciiTheme="majorHAnsi" w:hAnsiTheme="majorHAnsi" w:cs="Tahoma"/>
                <w:sz w:val="20"/>
                <w:szCs w:val="20"/>
              </w:rPr>
            </w:pPr>
          </w:p>
          <w:p w14:paraId="77BC4B3B" w14:textId="77777777" w:rsidR="00BE43F5" w:rsidRPr="00BE43F5" w:rsidRDefault="00BE43F5" w:rsidP="00ED10C1">
            <w:pPr>
              <w:spacing w:after="0" w:line="240" w:lineRule="auto"/>
              <w:jc w:val="center"/>
              <w:rPr>
                <w:rFonts w:asciiTheme="majorHAnsi" w:hAnsiTheme="majorHAnsi" w:cs="Tahoma"/>
                <w:szCs w:val="20"/>
              </w:rPr>
            </w:pPr>
            <w:r w:rsidRPr="00BE43F5">
              <w:rPr>
                <w:rFonts w:asciiTheme="majorHAnsi" w:hAnsiTheme="majorHAnsi" w:cs="Tahoma"/>
                <w:szCs w:val="20"/>
              </w:rPr>
              <w:t>Moc grzewcza:</w:t>
            </w:r>
          </w:p>
          <w:p w14:paraId="0D9F1A03" w14:textId="77777777" w:rsidR="00BE43F5" w:rsidRPr="00BE43F5" w:rsidRDefault="00BE43F5" w:rsidP="00ED10C1">
            <w:pPr>
              <w:spacing w:after="0" w:line="240" w:lineRule="auto"/>
              <w:jc w:val="center"/>
              <w:rPr>
                <w:rFonts w:asciiTheme="majorHAnsi" w:hAnsiTheme="majorHAnsi" w:cs="Tahoma"/>
                <w:szCs w:val="20"/>
              </w:rPr>
            </w:pPr>
            <w:r w:rsidRPr="00BE43F5">
              <w:rPr>
                <w:rFonts w:asciiTheme="majorHAnsi" w:hAnsiTheme="majorHAnsi" w:cs="Tahoma"/>
                <w:szCs w:val="20"/>
              </w:rPr>
              <w:t>……………………………………………………………</w:t>
            </w:r>
          </w:p>
        </w:tc>
      </w:tr>
      <w:tr w:rsidR="00BE43F5" w:rsidRPr="00BE43F5" w14:paraId="41A89A18" w14:textId="77777777" w:rsidTr="00ED10C1">
        <w:trPr>
          <w:trHeight w:val="454"/>
          <w:jc w:val="center"/>
        </w:trPr>
        <w:tc>
          <w:tcPr>
            <w:tcW w:w="704" w:type="dxa"/>
          </w:tcPr>
          <w:p w14:paraId="707146EE" w14:textId="77777777" w:rsidR="00BE43F5" w:rsidRPr="00BE43F5" w:rsidRDefault="00BE43F5" w:rsidP="004F7BC3">
            <w:pPr>
              <w:pStyle w:val="Akapitzlist"/>
              <w:numPr>
                <w:ilvl w:val="0"/>
                <w:numId w:val="55"/>
              </w:numPr>
              <w:spacing w:after="0" w:line="240" w:lineRule="auto"/>
              <w:contextualSpacing w:val="0"/>
              <w:jc w:val="center"/>
              <w:rPr>
                <w:rFonts w:asciiTheme="majorHAnsi" w:eastAsia="Calibri" w:hAnsiTheme="majorHAnsi" w:cs="Tahoma"/>
                <w:b/>
                <w:bCs/>
                <w:szCs w:val="20"/>
              </w:rPr>
            </w:pPr>
          </w:p>
        </w:tc>
        <w:tc>
          <w:tcPr>
            <w:tcW w:w="1830" w:type="dxa"/>
          </w:tcPr>
          <w:p w14:paraId="44BB1DE9" w14:textId="77777777" w:rsidR="00BE43F5" w:rsidRPr="00BE43F5" w:rsidRDefault="00BE43F5" w:rsidP="00ED10C1">
            <w:pPr>
              <w:spacing w:after="0" w:line="240" w:lineRule="auto"/>
              <w:rPr>
                <w:rFonts w:asciiTheme="majorHAnsi" w:eastAsia="Tahoma" w:hAnsiTheme="majorHAnsi" w:cs="Tahoma"/>
                <w:szCs w:val="20"/>
              </w:rPr>
            </w:pPr>
            <w:r w:rsidRPr="00BE43F5">
              <w:rPr>
                <w:rFonts w:asciiTheme="majorHAnsi" w:eastAsia="Tahoma" w:hAnsiTheme="majorHAnsi" w:cs="Tahoma"/>
                <w:b/>
                <w:bCs/>
                <w:color w:val="000000" w:themeColor="text1"/>
                <w:szCs w:val="20"/>
              </w:rPr>
              <w:t>Wydajność chłodzenia</w:t>
            </w:r>
          </w:p>
          <w:p w14:paraId="59773A73" w14:textId="77777777" w:rsidR="00BE43F5" w:rsidRPr="00BE43F5" w:rsidRDefault="00BE43F5" w:rsidP="00ED10C1">
            <w:pPr>
              <w:spacing w:after="0" w:line="240" w:lineRule="auto"/>
              <w:rPr>
                <w:rFonts w:asciiTheme="majorHAnsi" w:eastAsia="Tahoma" w:hAnsiTheme="majorHAnsi" w:cs="Tahoma"/>
                <w:b/>
                <w:bCs/>
                <w:color w:val="000000" w:themeColor="text1"/>
                <w:szCs w:val="20"/>
              </w:rPr>
            </w:pPr>
          </w:p>
          <w:p w14:paraId="4E0A4091" w14:textId="77777777" w:rsidR="00BE43F5" w:rsidRPr="00BE43F5" w:rsidRDefault="00BE43F5" w:rsidP="00ED10C1">
            <w:pPr>
              <w:spacing w:after="0" w:line="240" w:lineRule="auto"/>
              <w:rPr>
                <w:rFonts w:asciiTheme="majorHAnsi" w:eastAsia="Calibri" w:hAnsiTheme="majorHAnsi" w:cs="Tahoma"/>
                <w:b/>
                <w:bCs/>
                <w:szCs w:val="20"/>
              </w:rPr>
            </w:pPr>
          </w:p>
        </w:tc>
        <w:tc>
          <w:tcPr>
            <w:tcW w:w="4265" w:type="dxa"/>
            <w:vAlign w:val="center"/>
          </w:tcPr>
          <w:p w14:paraId="7A5BDF00" w14:textId="77777777" w:rsidR="00BE43F5" w:rsidRPr="00BE43F5" w:rsidRDefault="00BE43F5" w:rsidP="004F7BC3">
            <w:pPr>
              <w:pStyle w:val="Akapitzlist"/>
              <w:numPr>
                <w:ilvl w:val="0"/>
                <w:numId w:val="59"/>
              </w:numPr>
              <w:spacing w:after="0" w:line="240" w:lineRule="auto"/>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Wydajność chłodzenia min. 6 kW przy +200 °C</w:t>
            </w:r>
          </w:p>
          <w:p w14:paraId="31870B85" w14:textId="77777777" w:rsidR="00BE43F5" w:rsidRPr="00BE43F5" w:rsidRDefault="00BE43F5" w:rsidP="004F7BC3">
            <w:pPr>
              <w:pStyle w:val="Akapitzlist"/>
              <w:numPr>
                <w:ilvl w:val="0"/>
                <w:numId w:val="59"/>
              </w:numPr>
              <w:spacing w:after="0" w:line="240" w:lineRule="auto"/>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Wydajność chłodzenia min. 6 kW przy +20 °C</w:t>
            </w:r>
          </w:p>
          <w:p w14:paraId="24D1C55C" w14:textId="77777777" w:rsidR="00BE43F5" w:rsidRPr="00BE43F5" w:rsidRDefault="00BE43F5" w:rsidP="004F7BC3">
            <w:pPr>
              <w:pStyle w:val="Akapitzlist"/>
              <w:numPr>
                <w:ilvl w:val="0"/>
                <w:numId w:val="59"/>
              </w:numPr>
              <w:spacing w:after="0" w:line="240" w:lineRule="auto"/>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Wydajność chłodzenia min. 2,8 kW przy -20 °C</w:t>
            </w:r>
          </w:p>
          <w:p w14:paraId="1E8D1E4F" w14:textId="77777777" w:rsidR="00BE43F5" w:rsidRPr="00BE43F5" w:rsidRDefault="00BE43F5" w:rsidP="004F7BC3">
            <w:pPr>
              <w:pStyle w:val="Akapitzlist"/>
              <w:numPr>
                <w:ilvl w:val="0"/>
                <w:numId w:val="59"/>
              </w:numPr>
              <w:spacing w:after="0" w:line="240" w:lineRule="auto"/>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Wydajność chłodzenia min. 0,6 kW przy -40°C</w:t>
            </w:r>
          </w:p>
        </w:tc>
        <w:tc>
          <w:tcPr>
            <w:tcW w:w="3691" w:type="dxa"/>
          </w:tcPr>
          <w:p w14:paraId="26D085E8" w14:textId="77777777" w:rsidR="00BE43F5" w:rsidRPr="00BE43F5" w:rsidRDefault="00BE43F5" w:rsidP="00ED10C1">
            <w:pPr>
              <w:pStyle w:val="Default"/>
              <w:contextualSpacing/>
              <w:jc w:val="center"/>
              <w:rPr>
                <w:rFonts w:asciiTheme="majorHAnsi" w:hAnsiTheme="majorHAnsi" w:cs="Tahoma"/>
                <w:sz w:val="20"/>
                <w:szCs w:val="20"/>
              </w:rPr>
            </w:pPr>
            <w:r w:rsidRPr="00BE43F5">
              <w:rPr>
                <w:rFonts w:asciiTheme="majorHAnsi" w:hAnsiTheme="majorHAnsi" w:cs="Tahoma"/>
                <w:sz w:val="20"/>
                <w:szCs w:val="20"/>
              </w:rPr>
              <w:t>Potwierdzenie:</w:t>
            </w:r>
          </w:p>
          <w:p w14:paraId="28ADDA84" w14:textId="77777777" w:rsidR="00BE43F5" w:rsidRPr="00BE43F5" w:rsidRDefault="00BE43F5" w:rsidP="00ED10C1">
            <w:pPr>
              <w:pStyle w:val="Default"/>
              <w:contextualSpacing/>
              <w:jc w:val="center"/>
              <w:rPr>
                <w:rFonts w:asciiTheme="majorHAnsi" w:hAnsiTheme="majorHAnsi" w:cs="Tahoma"/>
                <w:sz w:val="20"/>
                <w:szCs w:val="20"/>
              </w:rPr>
            </w:pPr>
            <w:r w:rsidRPr="00BE43F5">
              <w:rPr>
                <w:rFonts w:asciiTheme="majorHAnsi" w:hAnsiTheme="majorHAnsi" w:cs="Tahoma"/>
                <w:sz w:val="20"/>
                <w:szCs w:val="20"/>
              </w:rPr>
              <w:t xml:space="preserve">TAK/NIE </w:t>
            </w:r>
          </w:p>
          <w:p w14:paraId="30A4CD80" w14:textId="77777777" w:rsidR="00BE43F5" w:rsidRPr="00BE43F5" w:rsidRDefault="00BE43F5" w:rsidP="00ED10C1">
            <w:pPr>
              <w:pStyle w:val="Default"/>
              <w:contextualSpacing/>
              <w:jc w:val="center"/>
              <w:rPr>
                <w:rFonts w:asciiTheme="majorHAnsi" w:hAnsiTheme="majorHAnsi" w:cs="Tahoma"/>
                <w:sz w:val="20"/>
                <w:szCs w:val="20"/>
              </w:rPr>
            </w:pPr>
          </w:p>
          <w:p w14:paraId="3D6C6F48" w14:textId="77777777" w:rsidR="00BE43F5" w:rsidRPr="00BE43F5" w:rsidRDefault="00BE43F5" w:rsidP="00ED10C1">
            <w:pPr>
              <w:spacing w:after="0" w:line="240" w:lineRule="auto"/>
              <w:contextualSpacing/>
              <w:jc w:val="center"/>
              <w:rPr>
                <w:rFonts w:asciiTheme="majorHAnsi" w:hAnsiTheme="majorHAnsi" w:cs="Tahoma"/>
                <w:szCs w:val="20"/>
              </w:rPr>
            </w:pPr>
            <w:r w:rsidRPr="00BE43F5">
              <w:rPr>
                <w:rFonts w:asciiTheme="majorHAnsi" w:hAnsiTheme="majorHAnsi" w:cs="Tahoma"/>
                <w:szCs w:val="20"/>
              </w:rPr>
              <w:t>Wydajność chłodzenia dla:</w:t>
            </w:r>
          </w:p>
          <w:p w14:paraId="03F5F773" w14:textId="77777777" w:rsidR="00BE43F5" w:rsidRPr="00BE43F5" w:rsidRDefault="00BE43F5" w:rsidP="00ED10C1">
            <w:pPr>
              <w:spacing w:after="0" w:line="240" w:lineRule="auto"/>
              <w:contextualSpacing/>
              <w:jc w:val="center"/>
              <w:rPr>
                <w:rFonts w:asciiTheme="majorHAnsi" w:hAnsiTheme="majorHAnsi" w:cs="Tahoma"/>
                <w:szCs w:val="20"/>
              </w:rPr>
            </w:pPr>
            <w:r w:rsidRPr="00BE43F5">
              <w:rPr>
                <w:rFonts w:asciiTheme="majorHAnsi" w:hAnsiTheme="majorHAnsi" w:cs="Tahoma"/>
                <w:szCs w:val="20"/>
              </w:rPr>
              <w:t xml:space="preserve">+200 </w:t>
            </w:r>
            <w:r w:rsidRPr="00BE43F5">
              <w:rPr>
                <w:rFonts w:asciiTheme="majorHAnsi" w:eastAsia="Tahoma" w:hAnsiTheme="majorHAnsi" w:cs="Tahoma"/>
                <w:color w:val="000000" w:themeColor="text1"/>
                <w:szCs w:val="20"/>
              </w:rPr>
              <w:t>°</w:t>
            </w:r>
            <w:r w:rsidRPr="00BE43F5">
              <w:rPr>
                <w:rFonts w:asciiTheme="majorHAnsi" w:hAnsiTheme="majorHAnsi" w:cs="Tahoma"/>
                <w:szCs w:val="20"/>
              </w:rPr>
              <w:t>C: ………………</w:t>
            </w:r>
          </w:p>
          <w:p w14:paraId="0E22A589" w14:textId="77777777" w:rsidR="00BE43F5" w:rsidRPr="00BE43F5" w:rsidRDefault="00BE43F5" w:rsidP="00ED10C1">
            <w:pPr>
              <w:spacing w:after="0" w:line="240" w:lineRule="auto"/>
              <w:contextualSpacing/>
              <w:jc w:val="center"/>
              <w:rPr>
                <w:rFonts w:asciiTheme="majorHAnsi" w:hAnsiTheme="majorHAnsi" w:cs="Tahoma"/>
                <w:szCs w:val="20"/>
              </w:rPr>
            </w:pPr>
            <w:r w:rsidRPr="00BE43F5">
              <w:rPr>
                <w:rFonts w:asciiTheme="majorHAnsi" w:hAnsiTheme="majorHAnsi" w:cs="Tahoma"/>
                <w:szCs w:val="20"/>
              </w:rPr>
              <w:t xml:space="preserve">+20 </w:t>
            </w:r>
            <w:r w:rsidRPr="00BE43F5">
              <w:rPr>
                <w:rFonts w:asciiTheme="majorHAnsi" w:eastAsia="Tahoma" w:hAnsiTheme="majorHAnsi" w:cs="Tahoma"/>
                <w:color w:val="000000" w:themeColor="text1"/>
                <w:szCs w:val="20"/>
              </w:rPr>
              <w:t>°</w:t>
            </w:r>
            <w:r w:rsidRPr="00BE43F5">
              <w:rPr>
                <w:rFonts w:asciiTheme="majorHAnsi" w:hAnsiTheme="majorHAnsi" w:cs="Tahoma"/>
                <w:szCs w:val="20"/>
              </w:rPr>
              <w:t>C: ………………</w:t>
            </w:r>
          </w:p>
          <w:p w14:paraId="6235396E" w14:textId="77777777" w:rsidR="00BE43F5" w:rsidRPr="00BE43F5" w:rsidRDefault="00BE43F5" w:rsidP="00ED10C1">
            <w:pPr>
              <w:spacing w:after="0" w:line="240" w:lineRule="auto"/>
              <w:contextualSpacing/>
              <w:jc w:val="center"/>
              <w:rPr>
                <w:rFonts w:asciiTheme="majorHAnsi" w:hAnsiTheme="majorHAnsi" w:cs="Tahoma"/>
                <w:szCs w:val="20"/>
              </w:rPr>
            </w:pPr>
            <w:r w:rsidRPr="00BE43F5">
              <w:rPr>
                <w:rFonts w:asciiTheme="majorHAnsi" w:hAnsiTheme="majorHAnsi" w:cs="Tahoma"/>
                <w:szCs w:val="20"/>
              </w:rPr>
              <w:t xml:space="preserve">-20 </w:t>
            </w:r>
            <w:r w:rsidRPr="00BE43F5">
              <w:rPr>
                <w:rFonts w:asciiTheme="majorHAnsi" w:eastAsia="Tahoma" w:hAnsiTheme="majorHAnsi" w:cs="Tahoma"/>
                <w:color w:val="000000" w:themeColor="text1"/>
                <w:szCs w:val="20"/>
              </w:rPr>
              <w:t>°</w:t>
            </w:r>
            <w:r w:rsidRPr="00BE43F5">
              <w:rPr>
                <w:rFonts w:asciiTheme="majorHAnsi" w:hAnsiTheme="majorHAnsi" w:cs="Tahoma"/>
                <w:szCs w:val="20"/>
              </w:rPr>
              <w:t>C: ………………</w:t>
            </w:r>
          </w:p>
          <w:p w14:paraId="2EE927CC" w14:textId="77777777" w:rsidR="00BE43F5" w:rsidRPr="00BE43F5" w:rsidRDefault="00BE43F5" w:rsidP="00ED10C1">
            <w:pPr>
              <w:spacing w:after="0" w:line="240" w:lineRule="auto"/>
              <w:contextualSpacing/>
              <w:jc w:val="center"/>
              <w:rPr>
                <w:rFonts w:asciiTheme="majorHAnsi" w:hAnsiTheme="majorHAnsi" w:cs="Tahoma"/>
                <w:szCs w:val="20"/>
              </w:rPr>
            </w:pPr>
            <w:r w:rsidRPr="00BE43F5">
              <w:rPr>
                <w:rFonts w:asciiTheme="majorHAnsi" w:hAnsiTheme="majorHAnsi" w:cs="Tahoma"/>
                <w:szCs w:val="20"/>
              </w:rPr>
              <w:t xml:space="preserve">-40 </w:t>
            </w:r>
            <w:r w:rsidRPr="00BE43F5">
              <w:rPr>
                <w:rFonts w:asciiTheme="majorHAnsi" w:eastAsia="Tahoma" w:hAnsiTheme="majorHAnsi" w:cs="Tahoma"/>
                <w:color w:val="000000" w:themeColor="text1"/>
                <w:szCs w:val="20"/>
              </w:rPr>
              <w:t>°</w:t>
            </w:r>
            <w:r w:rsidRPr="00BE43F5">
              <w:rPr>
                <w:rFonts w:asciiTheme="majorHAnsi" w:hAnsiTheme="majorHAnsi" w:cs="Tahoma"/>
                <w:szCs w:val="20"/>
              </w:rPr>
              <w:t>C: ………………</w:t>
            </w:r>
          </w:p>
        </w:tc>
      </w:tr>
      <w:tr w:rsidR="00BE43F5" w:rsidRPr="00BE43F5" w14:paraId="67912284" w14:textId="77777777" w:rsidTr="00ED10C1">
        <w:trPr>
          <w:trHeight w:val="454"/>
          <w:jc w:val="center"/>
        </w:trPr>
        <w:tc>
          <w:tcPr>
            <w:tcW w:w="704" w:type="dxa"/>
          </w:tcPr>
          <w:p w14:paraId="7C2C7484" w14:textId="77777777" w:rsidR="00BE43F5" w:rsidRPr="00BE43F5" w:rsidRDefault="00BE43F5" w:rsidP="004F7BC3">
            <w:pPr>
              <w:pStyle w:val="Akapitzlist"/>
              <w:numPr>
                <w:ilvl w:val="0"/>
                <w:numId w:val="55"/>
              </w:numPr>
              <w:spacing w:after="0" w:line="240" w:lineRule="auto"/>
              <w:contextualSpacing w:val="0"/>
              <w:jc w:val="center"/>
              <w:rPr>
                <w:rFonts w:asciiTheme="majorHAnsi" w:eastAsia="Calibri" w:hAnsiTheme="majorHAnsi" w:cs="Tahoma"/>
                <w:b/>
                <w:bCs/>
                <w:szCs w:val="20"/>
              </w:rPr>
            </w:pPr>
          </w:p>
        </w:tc>
        <w:tc>
          <w:tcPr>
            <w:tcW w:w="1830" w:type="dxa"/>
          </w:tcPr>
          <w:p w14:paraId="507ED813" w14:textId="77777777" w:rsidR="00BE43F5" w:rsidRPr="00BE43F5" w:rsidRDefault="00BE43F5" w:rsidP="00ED10C1">
            <w:pPr>
              <w:spacing w:after="0" w:line="240" w:lineRule="auto"/>
              <w:rPr>
                <w:rFonts w:asciiTheme="majorHAnsi" w:eastAsia="Tahoma" w:hAnsiTheme="majorHAnsi" w:cs="Tahoma"/>
                <w:szCs w:val="20"/>
              </w:rPr>
            </w:pPr>
            <w:r w:rsidRPr="00BE43F5">
              <w:rPr>
                <w:rFonts w:asciiTheme="majorHAnsi" w:eastAsia="Tahoma" w:hAnsiTheme="majorHAnsi" w:cs="Tahoma"/>
                <w:b/>
                <w:bCs/>
                <w:color w:val="000000" w:themeColor="text1"/>
                <w:szCs w:val="20"/>
              </w:rPr>
              <w:t>Pompa</w:t>
            </w:r>
          </w:p>
          <w:p w14:paraId="2D342EF0" w14:textId="77777777" w:rsidR="00BE43F5" w:rsidRPr="00BE43F5" w:rsidRDefault="00BE43F5" w:rsidP="00ED10C1">
            <w:pPr>
              <w:spacing w:after="0" w:line="240" w:lineRule="auto"/>
              <w:rPr>
                <w:rFonts w:asciiTheme="majorHAnsi" w:eastAsia="Tahoma" w:hAnsiTheme="majorHAnsi" w:cs="Tahoma"/>
                <w:szCs w:val="20"/>
              </w:rPr>
            </w:pPr>
          </w:p>
          <w:p w14:paraId="45F98574" w14:textId="77777777" w:rsidR="00BE43F5" w:rsidRPr="00BE43F5" w:rsidRDefault="00BE43F5" w:rsidP="00ED10C1">
            <w:pPr>
              <w:spacing w:after="0" w:line="240" w:lineRule="auto"/>
              <w:rPr>
                <w:rFonts w:asciiTheme="majorHAnsi" w:eastAsia="Calibri" w:hAnsiTheme="majorHAnsi" w:cs="Tahoma"/>
                <w:b/>
                <w:bCs/>
                <w:szCs w:val="20"/>
              </w:rPr>
            </w:pPr>
          </w:p>
        </w:tc>
        <w:tc>
          <w:tcPr>
            <w:tcW w:w="4265" w:type="dxa"/>
            <w:vAlign w:val="center"/>
          </w:tcPr>
          <w:p w14:paraId="10818BEF" w14:textId="77777777" w:rsidR="00BE43F5" w:rsidRPr="00BE43F5" w:rsidRDefault="00BE43F5" w:rsidP="004F7BC3">
            <w:pPr>
              <w:pStyle w:val="Akapitzlist"/>
              <w:numPr>
                <w:ilvl w:val="0"/>
                <w:numId w:val="61"/>
              </w:numPr>
              <w:spacing w:after="0" w:line="240" w:lineRule="auto"/>
              <w:ind w:left="360"/>
              <w:jc w:val="left"/>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Wydajność przepływu min. 75 l/min</w:t>
            </w:r>
          </w:p>
          <w:p w14:paraId="54E20CAA" w14:textId="77777777" w:rsidR="00BE43F5" w:rsidRPr="00BE43F5" w:rsidRDefault="00BE43F5" w:rsidP="004F7BC3">
            <w:pPr>
              <w:pStyle w:val="Akapitzlist"/>
              <w:numPr>
                <w:ilvl w:val="0"/>
                <w:numId w:val="61"/>
              </w:numPr>
              <w:spacing w:after="0" w:line="240" w:lineRule="auto"/>
              <w:ind w:left="360"/>
              <w:jc w:val="left"/>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Maksymalne ciśnienie tłoczenia min. 1,5 bar</w:t>
            </w:r>
          </w:p>
          <w:p w14:paraId="7F0CC27A" w14:textId="77777777" w:rsidR="00BE43F5" w:rsidRPr="00BE43F5" w:rsidRDefault="00BE43F5" w:rsidP="004F7BC3">
            <w:pPr>
              <w:pStyle w:val="Akapitzlist"/>
              <w:numPr>
                <w:ilvl w:val="0"/>
                <w:numId w:val="60"/>
              </w:numPr>
              <w:spacing w:after="0" w:line="240" w:lineRule="auto"/>
              <w:ind w:left="360"/>
              <w:jc w:val="left"/>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Regulacja wydajności pompy</w:t>
            </w:r>
          </w:p>
        </w:tc>
        <w:tc>
          <w:tcPr>
            <w:tcW w:w="3691" w:type="dxa"/>
          </w:tcPr>
          <w:p w14:paraId="278DB1AA"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t>Potwierdzenie:</w:t>
            </w:r>
          </w:p>
          <w:p w14:paraId="01E59D9B"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t xml:space="preserve">TAK/NIE </w:t>
            </w:r>
          </w:p>
          <w:p w14:paraId="60DBE46D" w14:textId="77777777" w:rsidR="00BE43F5" w:rsidRPr="00BE43F5" w:rsidRDefault="00BE43F5" w:rsidP="00ED10C1">
            <w:pPr>
              <w:pStyle w:val="Default"/>
              <w:jc w:val="center"/>
              <w:rPr>
                <w:rFonts w:asciiTheme="majorHAnsi" w:hAnsiTheme="majorHAnsi" w:cs="Tahoma"/>
                <w:sz w:val="20"/>
                <w:szCs w:val="20"/>
              </w:rPr>
            </w:pPr>
          </w:p>
          <w:p w14:paraId="6ED70E60" w14:textId="77777777" w:rsidR="00BE43F5" w:rsidRPr="00BE43F5" w:rsidRDefault="00BE43F5" w:rsidP="00ED10C1">
            <w:pPr>
              <w:spacing w:after="0" w:line="240" w:lineRule="auto"/>
              <w:jc w:val="center"/>
              <w:rPr>
                <w:rFonts w:asciiTheme="majorHAnsi" w:hAnsiTheme="majorHAnsi" w:cs="Tahoma"/>
                <w:szCs w:val="20"/>
              </w:rPr>
            </w:pPr>
            <w:r w:rsidRPr="00BE43F5">
              <w:rPr>
                <w:rFonts w:asciiTheme="majorHAnsi" w:hAnsiTheme="majorHAnsi" w:cs="Tahoma"/>
                <w:szCs w:val="20"/>
              </w:rPr>
              <w:t>Wydajność przepływu:</w:t>
            </w:r>
          </w:p>
          <w:p w14:paraId="4B4F757B" w14:textId="77777777" w:rsidR="00BE43F5" w:rsidRPr="00BE43F5" w:rsidRDefault="00BE43F5" w:rsidP="00ED10C1">
            <w:pPr>
              <w:spacing w:after="0" w:line="240" w:lineRule="auto"/>
              <w:jc w:val="center"/>
              <w:rPr>
                <w:rFonts w:asciiTheme="majorHAnsi" w:hAnsiTheme="majorHAnsi" w:cs="Tahoma"/>
                <w:szCs w:val="20"/>
              </w:rPr>
            </w:pPr>
            <w:r w:rsidRPr="00BE43F5">
              <w:rPr>
                <w:rFonts w:asciiTheme="majorHAnsi" w:hAnsiTheme="majorHAnsi" w:cs="Tahoma"/>
                <w:szCs w:val="20"/>
              </w:rPr>
              <w:t>……………………………………………………………</w:t>
            </w:r>
          </w:p>
          <w:p w14:paraId="425ACC38" w14:textId="77777777" w:rsidR="00BE43F5" w:rsidRPr="00BE43F5" w:rsidRDefault="00BE43F5" w:rsidP="00ED10C1">
            <w:pPr>
              <w:spacing w:after="0" w:line="240" w:lineRule="auto"/>
              <w:jc w:val="center"/>
              <w:rPr>
                <w:rFonts w:asciiTheme="majorHAnsi" w:hAnsiTheme="majorHAnsi" w:cs="Tahoma"/>
                <w:szCs w:val="20"/>
              </w:rPr>
            </w:pPr>
          </w:p>
          <w:p w14:paraId="305966B2" w14:textId="77777777" w:rsidR="00BE43F5" w:rsidRPr="00BE43F5" w:rsidRDefault="00BE43F5" w:rsidP="00ED10C1">
            <w:pPr>
              <w:spacing w:after="0" w:line="240" w:lineRule="auto"/>
              <w:jc w:val="center"/>
              <w:rPr>
                <w:rFonts w:asciiTheme="majorHAnsi" w:hAnsiTheme="majorHAnsi" w:cs="Tahoma"/>
                <w:szCs w:val="20"/>
              </w:rPr>
            </w:pPr>
            <w:r w:rsidRPr="00BE43F5">
              <w:rPr>
                <w:rFonts w:asciiTheme="majorHAnsi" w:hAnsiTheme="majorHAnsi" w:cs="Tahoma"/>
                <w:szCs w:val="20"/>
              </w:rPr>
              <w:t>Maksymalne ciśnienie tłoczenia:</w:t>
            </w:r>
          </w:p>
          <w:p w14:paraId="70C59925" w14:textId="77777777" w:rsidR="00BE43F5" w:rsidRPr="00BE43F5" w:rsidRDefault="00BE43F5" w:rsidP="00ED10C1">
            <w:pPr>
              <w:spacing w:after="0" w:line="240" w:lineRule="auto"/>
              <w:jc w:val="center"/>
              <w:rPr>
                <w:rFonts w:asciiTheme="majorHAnsi" w:hAnsiTheme="majorHAnsi" w:cs="Tahoma"/>
                <w:szCs w:val="20"/>
              </w:rPr>
            </w:pPr>
            <w:r w:rsidRPr="00BE43F5">
              <w:rPr>
                <w:rFonts w:asciiTheme="majorHAnsi" w:hAnsiTheme="majorHAnsi" w:cs="Tahoma"/>
                <w:szCs w:val="20"/>
              </w:rPr>
              <w:t>……………………………………………………………</w:t>
            </w:r>
          </w:p>
        </w:tc>
      </w:tr>
      <w:tr w:rsidR="00BE43F5" w:rsidRPr="00BE43F5" w14:paraId="683808E8" w14:textId="77777777" w:rsidTr="00ED10C1">
        <w:trPr>
          <w:trHeight w:val="454"/>
          <w:jc w:val="center"/>
        </w:trPr>
        <w:tc>
          <w:tcPr>
            <w:tcW w:w="704" w:type="dxa"/>
          </w:tcPr>
          <w:p w14:paraId="45E60861" w14:textId="77777777" w:rsidR="00BE43F5" w:rsidRPr="00BE43F5" w:rsidRDefault="00BE43F5" w:rsidP="004F7BC3">
            <w:pPr>
              <w:pStyle w:val="Akapitzlist"/>
              <w:numPr>
                <w:ilvl w:val="0"/>
                <w:numId w:val="55"/>
              </w:numPr>
              <w:spacing w:after="0" w:line="240" w:lineRule="auto"/>
              <w:contextualSpacing w:val="0"/>
              <w:jc w:val="center"/>
              <w:rPr>
                <w:rFonts w:asciiTheme="majorHAnsi" w:eastAsia="Calibri" w:hAnsiTheme="majorHAnsi" w:cs="Tahoma"/>
                <w:b/>
                <w:bCs/>
                <w:szCs w:val="20"/>
              </w:rPr>
            </w:pPr>
          </w:p>
        </w:tc>
        <w:tc>
          <w:tcPr>
            <w:tcW w:w="1830" w:type="dxa"/>
          </w:tcPr>
          <w:p w14:paraId="24DC56B1" w14:textId="77777777" w:rsidR="00BE43F5" w:rsidRPr="00BE43F5" w:rsidRDefault="00BE43F5" w:rsidP="00ED10C1">
            <w:pPr>
              <w:spacing w:after="0" w:line="240" w:lineRule="auto"/>
              <w:rPr>
                <w:rFonts w:asciiTheme="majorHAnsi" w:eastAsia="Tahoma" w:hAnsiTheme="majorHAnsi" w:cs="Tahoma"/>
                <w:b/>
                <w:bCs/>
                <w:color w:val="000000" w:themeColor="text1"/>
                <w:szCs w:val="20"/>
              </w:rPr>
            </w:pPr>
            <w:r w:rsidRPr="00BE43F5">
              <w:rPr>
                <w:rFonts w:asciiTheme="majorHAnsi" w:eastAsia="Tahoma" w:hAnsiTheme="majorHAnsi" w:cs="Tahoma"/>
                <w:b/>
                <w:bCs/>
                <w:color w:val="000000" w:themeColor="text1"/>
                <w:szCs w:val="20"/>
              </w:rPr>
              <w:t>Sterowanie i komunikacja</w:t>
            </w:r>
          </w:p>
        </w:tc>
        <w:tc>
          <w:tcPr>
            <w:tcW w:w="4265" w:type="dxa"/>
            <w:vAlign w:val="center"/>
          </w:tcPr>
          <w:p w14:paraId="33F69BE5" w14:textId="77777777" w:rsidR="00BE43F5" w:rsidRPr="00BE43F5" w:rsidRDefault="00BE43F5" w:rsidP="004F7BC3">
            <w:pPr>
              <w:pStyle w:val="Akapitzlist"/>
              <w:numPr>
                <w:ilvl w:val="0"/>
                <w:numId w:val="61"/>
              </w:numPr>
              <w:spacing w:after="0" w:line="240" w:lineRule="auto"/>
              <w:ind w:left="360"/>
              <w:jc w:val="left"/>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Interfejs Ethernet</w:t>
            </w:r>
          </w:p>
          <w:p w14:paraId="16C760A2" w14:textId="77777777" w:rsidR="00BE43F5" w:rsidRPr="00BE43F5" w:rsidRDefault="00BE43F5" w:rsidP="004F7BC3">
            <w:pPr>
              <w:pStyle w:val="Akapitzlist"/>
              <w:numPr>
                <w:ilvl w:val="0"/>
                <w:numId w:val="61"/>
              </w:numPr>
              <w:spacing w:after="0" w:line="240" w:lineRule="auto"/>
              <w:ind w:left="360"/>
              <w:jc w:val="left"/>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Port USB</w:t>
            </w:r>
          </w:p>
          <w:p w14:paraId="79D2E26B" w14:textId="77777777" w:rsidR="00BE43F5" w:rsidRPr="00BE43F5" w:rsidRDefault="00BE43F5" w:rsidP="004F7BC3">
            <w:pPr>
              <w:pStyle w:val="Akapitzlist"/>
              <w:numPr>
                <w:ilvl w:val="0"/>
                <w:numId w:val="61"/>
              </w:numPr>
              <w:spacing w:after="0" w:line="240" w:lineRule="auto"/>
              <w:ind w:left="360"/>
              <w:jc w:val="left"/>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Interfejs RS232 lub RS485</w:t>
            </w:r>
          </w:p>
        </w:tc>
        <w:tc>
          <w:tcPr>
            <w:tcW w:w="3691" w:type="dxa"/>
          </w:tcPr>
          <w:p w14:paraId="2A450C39"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t>Potwierdzenie:</w:t>
            </w:r>
          </w:p>
          <w:p w14:paraId="35F2A92B"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t xml:space="preserve">TAK/NIE </w:t>
            </w:r>
          </w:p>
          <w:p w14:paraId="3950B4E2" w14:textId="77777777" w:rsidR="00BE43F5" w:rsidRPr="00BE43F5" w:rsidRDefault="00BE43F5" w:rsidP="00ED10C1">
            <w:pPr>
              <w:pStyle w:val="Default"/>
              <w:jc w:val="center"/>
              <w:rPr>
                <w:rFonts w:asciiTheme="majorHAnsi" w:hAnsiTheme="majorHAnsi" w:cs="Tahoma"/>
                <w:sz w:val="20"/>
                <w:szCs w:val="20"/>
              </w:rPr>
            </w:pPr>
          </w:p>
        </w:tc>
      </w:tr>
      <w:tr w:rsidR="00BE43F5" w:rsidRPr="00BE43F5" w14:paraId="4F1C44B5" w14:textId="77777777" w:rsidTr="00ED10C1">
        <w:trPr>
          <w:trHeight w:val="253"/>
          <w:jc w:val="center"/>
        </w:trPr>
        <w:tc>
          <w:tcPr>
            <w:tcW w:w="704" w:type="dxa"/>
          </w:tcPr>
          <w:p w14:paraId="48BA9F12" w14:textId="77777777" w:rsidR="00BE43F5" w:rsidRPr="00BE43F5" w:rsidRDefault="00BE43F5" w:rsidP="004F7BC3">
            <w:pPr>
              <w:pStyle w:val="Akapitzlist"/>
              <w:numPr>
                <w:ilvl w:val="0"/>
                <w:numId w:val="55"/>
              </w:numPr>
              <w:spacing w:after="0" w:line="240" w:lineRule="auto"/>
              <w:contextualSpacing w:val="0"/>
              <w:jc w:val="center"/>
              <w:rPr>
                <w:rFonts w:asciiTheme="majorHAnsi" w:eastAsia="Calibri" w:hAnsiTheme="majorHAnsi" w:cs="Tahoma"/>
                <w:b/>
                <w:bCs/>
                <w:szCs w:val="20"/>
              </w:rPr>
            </w:pPr>
          </w:p>
        </w:tc>
        <w:tc>
          <w:tcPr>
            <w:tcW w:w="1830" w:type="dxa"/>
          </w:tcPr>
          <w:p w14:paraId="3A7559DE" w14:textId="77777777" w:rsidR="00BE43F5" w:rsidRPr="00BE43F5" w:rsidRDefault="00BE43F5" w:rsidP="00ED10C1">
            <w:pPr>
              <w:spacing w:after="0" w:line="240" w:lineRule="auto"/>
              <w:rPr>
                <w:rFonts w:asciiTheme="majorHAnsi" w:eastAsia="Tahoma" w:hAnsiTheme="majorHAnsi" w:cs="Tahoma"/>
                <w:szCs w:val="20"/>
              </w:rPr>
            </w:pPr>
            <w:r w:rsidRPr="00BE43F5">
              <w:rPr>
                <w:rFonts w:asciiTheme="majorHAnsi" w:eastAsia="Tahoma" w:hAnsiTheme="majorHAnsi" w:cs="Tahoma"/>
                <w:b/>
                <w:bCs/>
                <w:color w:val="000000" w:themeColor="text1"/>
                <w:szCs w:val="20"/>
              </w:rPr>
              <w:t>Zasilanie</w:t>
            </w:r>
          </w:p>
          <w:p w14:paraId="43057BCE" w14:textId="77777777" w:rsidR="00BE43F5" w:rsidRPr="00BE43F5" w:rsidRDefault="00BE43F5" w:rsidP="00ED10C1">
            <w:pPr>
              <w:spacing w:after="0" w:line="240" w:lineRule="auto"/>
              <w:rPr>
                <w:rFonts w:asciiTheme="majorHAnsi" w:eastAsia="Calibri" w:hAnsiTheme="majorHAnsi" w:cs="Tahoma"/>
                <w:b/>
                <w:bCs/>
                <w:szCs w:val="20"/>
              </w:rPr>
            </w:pPr>
          </w:p>
        </w:tc>
        <w:tc>
          <w:tcPr>
            <w:tcW w:w="4265" w:type="dxa"/>
            <w:vAlign w:val="center"/>
          </w:tcPr>
          <w:p w14:paraId="446B65BA" w14:textId="77777777" w:rsidR="00BE43F5" w:rsidRPr="00BE43F5" w:rsidRDefault="00BE43F5" w:rsidP="004F7BC3">
            <w:pPr>
              <w:pStyle w:val="Akapitzlist"/>
              <w:numPr>
                <w:ilvl w:val="0"/>
                <w:numId w:val="57"/>
              </w:numPr>
              <w:spacing w:after="0" w:line="240" w:lineRule="auto"/>
              <w:jc w:val="left"/>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 xml:space="preserve">Zasilanie trójfazowe 400 V ±10%, 50 </w:t>
            </w:r>
            <w:proofErr w:type="spellStart"/>
            <w:r w:rsidRPr="00BE43F5">
              <w:rPr>
                <w:rFonts w:asciiTheme="majorHAnsi" w:eastAsia="Tahoma" w:hAnsiTheme="majorHAnsi" w:cs="Tahoma"/>
                <w:color w:val="000000" w:themeColor="text1"/>
                <w:szCs w:val="20"/>
              </w:rPr>
              <w:t>Hz</w:t>
            </w:r>
            <w:proofErr w:type="spellEnd"/>
          </w:p>
        </w:tc>
        <w:tc>
          <w:tcPr>
            <w:tcW w:w="3691" w:type="dxa"/>
          </w:tcPr>
          <w:p w14:paraId="672A6CE1"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t>Potwierdzenie:</w:t>
            </w:r>
          </w:p>
          <w:p w14:paraId="619FEB8C" w14:textId="77777777" w:rsidR="00BE43F5" w:rsidRPr="00BE43F5" w:rsidRDefault="00BE43F5" w:rsidP="00ED10C1">
            <w:pPr>
              <w:pStyle w:val="Default"/>
              <w:jc w:val="center"/>
              <w:rPr>
                <w:rFonts w:asciiTheme="majorHAnsi" w:eastAsia="Calibri" w:hAnsiTheme="majorHAnsi" w:cs="Tahoma"/>
                <w:b/>
                <w:bCs/>
                <w:sz w:val="20"/>
                <w:szCs w:val="20"/>
              </w:rPr>
            </w:pPr>
            <w:r w:rsidRPr="00BE43F5">
              <w:rPr>
                <w:rFonts w:asciiTheme="majorHAnsi" w:hAnsiTheme="majorHAnsi" w:cs="Tahoma"/>
                <w:sz w:val="20"/>
                <w:szCs w:val="20"/>
              </w:rPr>
              <w:t>TAK/NIE</w:t>
            </w:r>
          </w:p>
        </w:tc>
      </w:tr>
      <w:tr w:rsidR="00BE43F5" w:rsidRPr="00BE43F5" w14:paraId="1E9AFDA3" w14:textId="77777777" w:rsidTr="00ED10C1">
        <w:trPr>
          <w:trHeight w:val="454"/>
          <w:jc w:val="center"/>
        </w:trPr>
        <w:tc>
          <w:tcPr>
            <w:tcW w:w="704" w:type="dxa"/>
          </w:tcPr>
          <w:p w14:paraId="0A84AE59" w14:textId="77777777" w:rsidR="00BE43F5" w:rsidRPr="00BE43F5" w:rsidRDefault="00BE43F5" w:rsidP="004F7BC3">
            <w:pPr>
              <w:pStyle w:val="Akapitzlist"/>
              <w:numPr>
                <w:ilvl w:val="0"/>
                <w:numId w:val="55"/>
              </w:numPr>
              <w:spacing w:after="0" w:line="240" w:lineRule="auto"/>
              <w:contextualSpacing w:val="0"/>
              <w:jc w:val="center"/>
              <w:rPr>
                <w:rFonts w:asciiTheme="majorHAnsi" w:eastAsia="Calibri" w:hAnsiTheme="majorHAnsi" w:cs="Tahoma"/>
                <w:b/>
                <w:bCs/>
                <w:szCs w:val="20"/>
              </w:rPr>
            </w:pPr>
          </w:p>
        </w:tc>
        <w:tc>
          <w:tcPr>
            <w:tcW w:w="1830" w:type="dxa"/>
          </w:tcPr>
          <w:p w14:paraId="1F21309A" w14:textId="77777777" w:rsidR="00BE43F5" w:rsidRPr="00BE43F5" w:rsidRDefault="00BE43F5" w:rsidP="00ED10C1">
            <w:pPr>
              <w:spacing w:after="0" w:line="240" w:lineRule="auto"/>
              <w:rPr>
                <w:rFonts w:asciiTheme="majorHAnsi" w:hAnsiTheme="majorHAnsi"/>
                <w:szCs w:val="20"/>
              </w:rPr>
            </w:pPr>
            <w:r w:rsidRPr="00BE43F5">
              <w:rPr>
                <w:rFonts w:asciiTheme="majorHAnsi" w:eastAsia="Tahoma" w:hAnsiTheme="majorHAnsi" w:cs="Tahoma"/>
                <w:b/>
                <w:bCs/>
                <w:color w:val="000000" w:themeColor="text1"/>
                <w:szCs w:val="20"/>
              </w:rPr>
              <w:t>Dostawa</w:t>
            </w:r>
            <w:r w:rsidRPr="00BE43F5">
              <w:rPr>
                <w:rFonts w:asciiTheme="majorHAnsi" w:eastAsia="Tahoma" w:hAnsiTheme="majorHAnsi" w:cs="Tahoma"/>
                <w:szCs w:val="20"/>
              </w:rPr>
              <w:t xml:space="preserve"> </w:t>
            </w:r>
          </w:p>
          <w:p w14:paraId="57523420" w14:textId="77777777" w:rsidR="00BE43F5" w:rsidRPr="00BE43F5" w:rsidRDefault="00BE43F5" w:rsidP="00ED10C1">
            <w:pPr>
              <w:spacing w:after="0" w:line="240" w:lineRule="auto"/>
              <w:rPr>
                <w:rFonts w:asciiTheme="majorHAnsi" w:hAnsiTheme="majorHAnsi" w:cs="Tahoma"/>
                <w:b/>
                <w:bCs/>
                <w:szCs w:val="20"/>
              </w:rPr>
            </w:pPr>
          </w:p>
        </w:tc>
        <w:tc>
          <w:tcPr>
            <w:tcW w:w="4265" w:type="dxa"/>
            <w:vAlign w:val="center"/>
          </w:tcPr>
          <w:p w14:paraId="07A6819A" w14:textId="77777777" w:rsidR="00BE43F5" w:rsidRPr="00BE43F5" w:rsidRDefault="00BE43F5" w:rsidP="00ED10C1">
            <w:pPr>
              <w:spacing w:after="0" w:line="240" w:lineRule="auto"/>
              <w:contextualSpacing/>
              <w:rPr>
                <w:rFonts w:asciiTheme="majorHAnsi" w:eastAsia="Tahoma" w:hAnsiTheme="majorHAnsi" w:cs="Tahoma"/>
                <w:color w:val="000000" w:themeColor="text1"/>
                <w:szCs w:val="20"/>
              </w:rPr>
            </w:pPr>
            <w:r w:rsidRPr="00BE43F5">
              <w:rPr>
                <w:rFonts w:asciiTheme="majorHAnsi" w:eastAsia="Tahoma" w:hAnsiTheme="majorHAnsi" w:cs="Tahoma"/>
                <w:color w:val="000000" w:themeColor="text1"/>
                <w:szCs w:val="20"/>
              </w:rPr>
              <w:t>Przygotowanie, pakowanie i transport do siedziby zamawiającego wliczone w cenę.</w:t>
            </w:r>
          </w:p>
        </w:tc>
        <w:tc>
          <w:tcPr>
            <w:tcW w:w="3691" w:type="dxa"/>
          </w:tcPr>
          <w:p w14:paraId="19C6997C"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t>Potwierdzenie:</w:t>
            </w:r>
          </w:p>
          <w:p w14:paraId="72FAE7C9" w14:textId="77777777" w:rsidR="00BE43F5" w:rsidRPr="00BE43F5" w:rsidRDefault="00BE43F5" w:rsidP="00ED10C1">
            <w:pPr>
              <w:pStyle w:val="Default"/>
              <w:jc w:val="center"/>
              <w:rPr>
                <w:rFonts w:asciiTheme="majorHAnsi" w:eastAsia="Calibri" w:hAnsiTheme="majorHAnsi" w:cs="Tahoma"/>
                <w:sz w:val="20"/>
                <w:szCs w:val="20"/>
              </w:rPr>
            </w:pPr>
            <w:r w:rsidRPr="00BE43F5">
              <w:rPr>
                <w:rFonts w:asciiTheme="majorHAnsi" w:hAnsiTheme="majorHAnsi" w:cs="Tahoma"/>
                <w:sz w:val="20"/>
                <w:szCs w:val="20"/>
              </w:rPr>
              <w:t>TAK/NIE</w:t>
            </w:r>
          </w:p>
        </w:tc>
      </w:tr>
      <w:tr w:rsidR="00BE43F5" w:rsidRPr="00BE43F5" w14:paraId="56889B10" w14:textId="77777777" w:rsidTr="00ED10C1">
        <w:trPr>
          <w:trHeight w:val="454"/>
          <w:jc w:val="center"/>
        </w:trPr>
        <w:tc>
          <w:tcPr>
            <w:tcW w:w="704" w:type="dxa"/>
          </w:tcPr>
          <w:p w14:paraId="3B01142E" w14:textId="77777777" w:rsidR="00BE43F5" w:rsidRPr="00BE43F5" w:rsidRDefault="00BE43F5" w:rsidP="004F7BC3">
            <w:pPr>
              <w:pStyle w:val="Akapitzlist"/>
              <w:numPr>
                <w:ilvl w:val="0"/>
                <w:numId w:val="55"/>
              </w:numPr>
              <w:spacing w:after="0" w:line="240" w:lineRule="auto"/>
              <w:contextualSpacing w:val="0"/>
              <w:jc w:val="center"/>
              <w:rPr>
                <w:rFonts w:asciiTheme="majorHAnsi" w:eastAsia="Calibri" w:hAnsiTheme="majorHAnsi" w:cs="Tahoma"/>
                <w:b/>
                <w:bCs/>
                <w:szCs w:val="20"/>
              </w:rPr>
            </w:pPr>
          </w:p>
        </w:tc>
        <w:tc>
          <w:tcPr>
            <w:tcW w:w="1830" w:type="dxa"/>
          </w:tcPr>
          <w:p w14:paraId="33700ADE" w14:textId="77777777" w:rsidR="00BE43F5" w:rsidRPr="00BE43F5" w:rsidRDefault="00BE43F5" w:rsidP="00ED10C1">
            <w:pPr>
              <w:spacing w:after="0" w:line="240" w:lineRule="auto"/>
              <w:rPr>
                <w:rFonts w:asciiTheme="majorHAnsi" w:hAnsiTheme="majorHAnsi"/>
                <w:szCs w:val="20"/>
              </w:rPr>
            </w:pPr>
            <w:r w:rsidRPr="00BE43F5">
              <w:rPr>
                <w:rFonts w:asciiTheme="majorHAnsi" w:eastAsia="Tahoma" w:hAnsiTheme="majorHAnsi" w:cs="Tahoma"/>
                <w:b/>
                <w:bCs/>
                <w:color w:val="000000" w:themeColor="text1"/>
                <w:szCs w:val="20"/>
              </w:rPr>
              <w:t xml:space="preserve">Gwarancja </w:t>
            </w:r>
            <w:r w:rsidRPr="00BE43F5">
              <w:rPr>
                <w:rFonts w:asciiTheme="majorHAnsi" w:eastAsia="Tahoma" w:hAnsiTheme="majorHAnsi" w:cs="Tahoma"/>
                <w:szCs w:val="20"/>
              </w:rPr>
              <w:t xml:space="preserve"> </w:t>
            </w:r>
          </w:p>
          <w:p w14:paraId="6C5DBE89" w14:textId="77777777" w:rsidR="00BE43F5" w:rsidRPr="00BE43F5" w:rsidRDefault="00BE43F5" w:rsidP="00ED10C1">
            <w:pPr>
              <w:spacing w:after="0" w:line="240" w:lineRule="auto"/>
              <w:rPr>
                <w:rFonts w:asciiTheme="majorHAnsi" w:eastAsia="Calibri" w:hAnsiTheme="majorHAnsi" w:cs="Tahoma"/>
                <w:b/>
                <w:bCs/>
                <w:szCs w:val="20"/>
              </w:rPr>
            </w:pPr>
          </w:p>
        </w:tc>
        <w:tc>
          <w:tcPr>
            <w:tcW w:w="4265" w:type="dxa"/>
            <w:vAlign w:val="center"/>
          </w:tcPr>
          <w:p w14:paraId="63639071" w14:textId="77777777" w:rsidR="00BE43F5" w:rsidRPr="00BE43F5" w:rsidRDefault="00BE43F5" w:rsidP="00ED10C1">
            <w:pPr>
              <w:spacing w:after="0" w:line="240" w:lineRule="auto"/>
              <w:ind w:left="319" w:hanging="319"/>
              <w:rPr>
                <w:rFonts w:asciiTheme="majorHAnsi" w:hAnsiTheme="majorHAnsi"/>
                <w:szCs w:val="20"/>
              </w:rPr>
            </w:pPr>
            <w:r w:rsidRPr="00BE43F5">
              <w:rPr>
                <w:rFonts w:asciiTheme="majorHAnsi" w:eastAsia="Tahoma" w:hAnsiTheme="majorHAnsi" w:cs="Tahoma"/>
                <w:szCs w:val="20"/>
              </w:rPr>
              <w:t>Okres gwarancji Wykonawcy: min. 24 miesiące</w:t>
            </w:r>
          </w:p>
        </w:tc>
        <w:tc>
          <w:tcPr>
            <w:tcW w:w="3691" w:type="dxa"/>
          </w:tcPr>
          <w:p w14:paraId="7DA936DC"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t>Potwierdzenie:</w:t>
            </w:r>
          </w:p>
          <w:p w14:paraId="5FAA80C5"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t>TAK/NIE</w:t>
            </w:r>
          </w:p>
          <w:p w14:paraId="2B1AE04E" w14:textId="77777777" w:rsidR="00BE43F5" w:rsidRPr="00BE43F5" w:rsidRDefault="00BE43F5" w:rsidP="00ED10C1">
            <w:pPr>
              <w:pStyle w:val="Default"/>
              <w:jc w:val="center"/>
              <w:rPr>
                <w:rFonts w:asciiTheme="majorHAnsi" w:hAnsiTheme="majorHAnsi" w:cs="Tahoma"/>
                <w:sz w:val="20"/>
                <w:szCs w:val="20"/>
              </w:rPr>
            </w:pPr>
          </w:p>
          <w:p w14:paraId="411BE8E7"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t>Podać okres gwarancji:</w:t>
            </w:r>
          </w:p>
          <w:p w14:paraId="66C2B437" w14:textId="77777777" w:rsidR="00BE43F5" w:rsidRPr="00BE43F5" w:rsidRDefault="00BE43F5" w:rsidP="00ED10C1">
            <w:pPr>
              <w:pStyle w:val="Default"/>
              <w:jc w:val="center"/>
              <w:rPr>
                <w:rFonts w:asciiTheme="majorHAnsi" w:eastAsia="Calibri" w:hAnsiTheme="majorHAnsi" w:cs="Tahoma"/>
                <w:sz w:val="20"/>
                <w:szCs w:val="20"/>
              </w:rPr>
            </w:pPr>
            <w:r w:rsidRPr="00BE43F5">
              <w:rPr>
                <w:rFonts w:asciiTheme="majorHAnsi" w:hAnsiTheme="majorHAnsi" w:cs="Tahoma"/>
                <w:sz w:val="20"/>
                <w:szCs w:val="20"/>
              </w:rPr>
              <w:t>…………………………………………………………</w:t>
            </w:r>
          </w:p>
        </w:tc>
      </w:tr>
      <w:tr w:rsidR="00BE43F5" w:rsidRPr="00BE43F5" w14:paraId="2CA8C02A" w14:textId="77777777" w:rsidTr="00ED10C1">
        <w:trPr>
          <w:trHeight w:val="70"/>
          <w:jc w:val="center"/>
        </w:trPr>
        <w:tc>
          <w:tcPr>
            <w:tcW w:w="704" w:type="dxa"/>
          </w:tcPr>
          <w:p w14:paraId="51B1A308" w14:textId="77777777" w:rsidR="00BE43F5" w:rsidRPr="00BE43F5" w:rsidRDefault="00BE43F5" w:rsidP="004F7BC3">
            <w:pPr>
              <w:pStyle w:val="Akapitzlist"/>
              <w:numPr>
                <w:ilvl w:val="0"/>
                <w:numId w:val="55"/>
              </w:numPr>
              <w:spacing w:after="0" w:line="240" w:lineRule="auto"/>
              <w:contextualSpacing w:val="0"/>
              <w:jc w:val="center"/>
              <w:rPr>
                <w:rFonts w:asciiTheme="majorHAnsi" w:eastAsia="Calibri" w:hAnsiTheme="majorHAnsi" w:cs="Tahoma"/>
                <w:b/>
                <w:bCs/>
                <w:szCs w:val="20"/>
              </w:rPr>
            </w:pPr>
          </w:p>
        </w:tc>
        <w:tc>
          <w:tcPr>
            <w:tcW w:w="1830" w:type="dxa"/>
          </w:tcPr>
          <w:p w14:paraId="26C84B2A" w14:textId="77777777" w:rsidR="00BE43F5" w:rsidRPr="00BE43F5" w:rsidRDefault="00BE43F5" w:rsidP="00ED10C1">
            <w:pPr>
              <w:spacing w:after="0" w:line="240" w:lineRule="auto"/>
              <w:rPr>
                <w:rFonts w:asciiTheme="majorHAnsi" w:eastAsia="Calibri" w:hAnsiTheme="majorHAnsi" w:cs="Tahoma"/>
                <w:b/>
                <w:bCs/>
                <w:szCs w:val="20"/>
              </w:rPr>
            </w:pPr>
            <w:r w:rsidRPr="00BE43F5">
              <w:rPr>
                <w:rFonts w:asciiTheme="majorHAnsi" w:eastAsia="Calibri" w:hAnsiTheme="majorHAnsi" w:cs="Tahoma"/>
                <w:b/>
                <w:bCs/>
                <w:szCs w:val="20"/>
              </w:rPr>
              <w:t>Dokumentacja</w:t>
            </w:r>
          </w:p>
        </w:tc>
        <w:tc>
          <w:tcPr>
            <w:tcW w:w="4265" w:type="dxa"/>
            <w:vAlign w:val="center"/>
          </w:tcPr>
          <w:p w14:paraId="6CF85B41" w14:textId="77777777" w:rsidR="00BE43F5" w:rsidRPr="00BE43F5" w:rsidRDefault="00BE43F5" w:rsidP="00ED10C1">
            <w:pPr>
              <w:spacing w:after="0" w:line="240" w:lineRule="auto"/>
              <w:ind w:left="319" w:hanging="319"/>
              <w:contextualSpacing/>
              <w:rPr>
                <w:rFonts w:asciiTheme="majorHAnsi" w:eastAsia="Tahoma" w:hAnsiTheme="majorHAnsi" w:cs="Tahoma"/>
                <w:szCs w:val="20"/>
              </w:rPr>
            </w:pPr>
            <w:r w:rsidRPr="00BE43F5">
              <w:rPr>
                <w:rFonts w:asciiTheme="majorHAnsi" w:eastAsia="Tahoma" w:hAnsiTheme="majorHAnsi" w:cs="Tahoma"/>
                <w:color w:val="000000" w:themeColor="text1"/>
                <w:szCs w:val="20"/>
              </w:rPr>
              <w:t>Instrukcja w języku polskim lub angielskim.</w:t>
            </w:r>
          </w:p>
        </w:tc>
        <w:tc>
          <w:tcPr>
            <w:tcW w:w="3691" w:type="dxa"/>
          </w:tcPr>
          <w:p w14:paraId="0ED1B405"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t>Potwierdzenie:</w:t>
            </w:r>
          </w:p>
          <w:p w14:paraId="1DF3CA68" w14:textId="77777777" w:rsidR="00BE43F5" w:rsidRPr="00BE43F5" w:rsidRDefault="00BE43F5" w:rsidP="00ED10C1">
            <w:pPr>
              <w:pStyle w:val="Default"/>
              <w:jc w:val="center"/>
              <w:rPr>
                <w:rFonts w:asciiTheme="majorHAnsi" w:hAnsiTheme="majorHAnsi" w:cs="Tahoma"/>
                <w:sz w:val="20"/>
                <w:szCs w:val="20"/>
              </w:rPr>
            </w:pPr>
            <w:r w:rsidRPr="00BE43F5">
              <w:rPr>
                <w:rFonts w:asciiTheme="majorHAnsi" w:hAnsiTheme="majorHAnsi" w:cs="Tahoma"/>
                <w:sz w:val="20"/>
                <w:szCs w:val="20"/>
              </w:rPr>
              <w:t>TAK/NIE</w:t>
            </w:r>
          </w:p>
        </w:tc>
      </w:tr>
    </w:tbl>
    <w:p w14:paraId="400A3567" w14:textId="77777777" w:rsidR="00717794" w:rsidRPr="0044324E" w:rsidRDefault="00717794" w:rsidP="00A43DD7">
      <w:pPr>
        <w:autoSpaceDE w:val="0"/>
        <w:autoSpaceDN w:val="0"/>
        <w:adjustRightInd w:val="0"/>
        <w:spacing w:after="0" w:line="276" w:lineRule="auto"/>
        <w:jc w:val="left"/>
        <w:rPr>
          <w:rFonts w:asciiTheme="majorHAnsi" w:eastAsia="MS Mincho" w:hAnsiTheme="majorHAnsi" w:cs="Calibri"/>
          <w:color w:val="auto"/>
          <w:spacing w:val="0"/>
          <w:szCs w:val="20"/>
        </w:rPr>
      </w:pPr>
    </w:p>
    <w:p w14:paraId="7C5E22E7" w14:textId="77777777" w:rsidR="00717794" w:rsidRPr="0044324E" w:rsidRDefault="00717794" w:rsidP="00A43DD7">
      <w:pPr>
        <w:autoSpaceDE w:val="0"/>
        <w:autoSpaceDN w:val="0"/>
        <w:adjustRightInd w:val="0"/>
        <w:spacing w:after="0" w:line="276" w:lineRule="auto"/>
        <w:jc w:val="left"/>
        <w:rPr>
          <w:rFonts w:asciiTheme="majorHAnsi" w:eastAsia="MS Mincho" w:hAnsiTheme="majorHAnsi" w:cs="Calibri"/>
          <w:color w:val="auto"/>
          <w:spacing w:val="0"/>
          <w:szCs w:val="20"/>
        </w:rPr>
      </w:pPr>
    </w:p>
    <w:p w14:paraId="0E592015" w14:textId="77777777" w:rsidR="00717794" w:rsidRPr="0044324E" w:rsidRDefault="00717794" w:rsidP="00A43DD7">
      <w:pPr>
        <w:autoSpaceDE w:val="0"/>
        <w:autoSpaceDN w:val="0"/>
        <w:adjustRightInd w:val="0"/>
        <w:spacing w:after="0" w:line="276" w:lineRule="auto"/>
        <w:jc w:val="left"/>
        <w:rPr>
          <w:rFonts w:asciiTheme="majorHAnsi" w:eastAsia="MS Mincho" w:hAnsiTheme="majorHAnsi" w:cs="Calibri"/>
          <w:color w:val="auto"/>
          <w:spacing w:val="0"/>
          <w:szCs w:val="20"/>
        </w:rPr>
      </w:pPr>
    </w:p>
    <w:p w14:paraId="579333C0" w14:textId="77777777" w:rsidR="00E15F33" w:rsidRPr="0044324E" w:rsidRDefault="00E15F33" w:rsidP="0058547B">
      <w:pPr>
        <w:numPr>
          <w:ilvl w:val="0"/>
          <w:numId w:val="5"/>
        </w:numPr>
        <w:autoSpaceDE w:val="0"/>
        <w:autoSpaceDN w:val="0"/>
        <w:adjustRightInd w:val="0"/>
        <w:spacing w:after="0" w:line="276" w:lineRule="auto"/>
        <w:rPr>
          <w:rFonts w:asciiTheme="majorHAnsi" w:eastAsia="MS Mincho" w:hAnsiTheme="majorHAnsi" w:cs="Calibri"/>
          <w:color w:val="auto"/>
          <w:spacing w:val="0"/>
          <w:szCs w:val="20"/>
        </w:rPr>
      </w:pPr>
      <w:r w:rsidRPr="0044324E">
        <w:rPr>
          <w:rFonts w:asciiTheme="majorHAnsi" w:eastAsia="MS Mincho" w:hAnsiTheme="majorHAnsi" w:cs="Calibri"/>
          <w:color w:val="auto"/>
          <w:spacing w:val="0"/>
          <w:szCs w:val="20"/>
        </w:rPr>
        <w:t>Oświadczamy, że cena podana powyżej jest niezmienna w okresie realizacji przedmiotu zamówienia i obejmuje wszystkie koszty, jakie ponosi Zamawiający w związku z realizacją przedmiotowego zamówienia.</w:t>
      </w:r>
    </w:p>
    <w:p w14:paraId="45353640" w14:textId="443723F6" w:rsidR="00E15F33" w:rsidRPr="0044324E" w:rsidRDefault="00E15F33" w:rsidP="0058547B">
      <w:pPr>
        <w:numPr>
          <w:ilvl w:val="0"/>
          <w:numId w:val="5"/>
        </w:numPr>
        <w:spacing w:after="0" w:line="276" w:lineRule="auto"/>
        <w:rPr>
          <w:rFonts w:asciiTheme="majorHAnsi" w:eastAsia="Times New Roman" w:hAnsiTheme="majorHAnsi" w:cs="Calibri"/>
          <w:b/>
          <w:bCs/>
          <w:color w:val="auto"/>
          <w:spacing w:val="0"/>
          <w:szCs w:val="20"/>
          <w:lang w:eastAsia="pl-PL"/>
        </w:rPr>
      </w:pPr>
      <w:r w:rsidRPr="0044324E">
        <w:rPr>
          <w:rFonts w:asciiTheme="majorHAnsi" w:eastAsia="Times New Roman" w:hAnsiTheme="majorHAnsi" w:cs="Calibri"/>
          <w:color w:val="auto"/>
          <w:spacing w:val="0"/>
          <w:szCs w:val="20"/>
          <w:lang w:eastAsia="pl-PL"/>
        </w:rPr>
        <w:t xml:space="preserve">Zobowiązujemy się, w przypadku wybrania naszej oferty do wykonania przedmiotu </w:t>
      </w:r>
      <w:r w:rsidR="00145B65" w:rsidRPr="0044324E">
        <w:rPr>
          <w:rFonts w:asciiTheme="majorHAnsi" w:eastAsia="Times New Roman" w:hAnsiTheme="majorHAnsi" w:cs="Calibri"/>
          <w:color w:val="auto"/>
          <w:spacing w:val="0"/>
          <w:szCs w:val="20"/>
          <w:lang w:eastAsia="pl-PL"/>
        </w:rPr>
        <w:t>zamówienia</w:t>
      </w:r>
      <w:r w:rsidRPr="0044324E">
        <w:rPr>
          <w:rFonts w:asciiTheme="majorHAnsi" w:eastAsia="Times New Roman" w:hAnsiTheme="majorHAnsi" w:cs="Calibri"/>
          <w:color w:val="auto"/>
          <w:spacing w:val="0"/>
          <w:szCs w:val="20"/>
          <w:lang w:eastAsia="pl-PL"/>
        </w:rPr>
        <w:t xml:space="preserve"> zgodnie z zakresem </w:t>
      </w:r>
      <w:r w:rsidR="00F549CD" w:rsidRPr="0044324E">
        <w:rPr>
          <w:rFonts w:asciiTheme="majorHAnsi" w:eastAsia="Times New Roman" w:hAnsiTheme="majorHAnsi" w:cs="Calibri"/>
          <w:color w:val="auto"/>
          <w:spacing w:val="0"/>
          <w:szCs w:val="20"/>
          <w:lang w:eastAsia="pl-PL"/>
        </w:rPr>
        <w:t>i</w:t>
      </w:r>
      <w:r w:rsidR="00734995">
        <w:rPr>
          <w:rFonts w:asciiTheme="majorHAnsi" w:eastAsia="Times New Roman" w:hAnsiTheme="majorHAnsi" w:cs="Calibri"/>
          <w:color w:val="auto"/>
          <w:spacing w:val="0"/>
          <w:szCs w:val="20"/>
          <w:lang w:eastAsia="pl-PL"/>
        </w:rPr>
        <w:t xml:space="preserve"> w</w:t>
      </w:r>
      <w:r w:rsidR="00F549CD" w:rsidRPr="0044324E">
        <w:rPr>
          <w:rFonts w:asciiTheme="majorHAnsi" w:eastAsia="Times New Roman" w:hAnsiTheme="majorHAnsi" w:cs="Calibri"/>
          <w:color w:val="auto"/>
          <w:spacing w:val="0"/>
          <w:szCs w:val="20"/>
          <w:lang w:eastAsia="pl-PL"/>
        </w:rPr>
        <w:t xml:space="preserve"> terminie wskazanym w Zaproszeniu.</w:t>
      </w:r>
    </w:p>
    <w:p w14:paraId="75D74263" w14:textId="0ADFA8A2" w:rsidR="00796D45" w:rsidRPr="0044324E" w:rsidRDefault="00E15F33" w:rsidP="0058547B">
      <w:pPr>
        <w:numPr>
          <w:ilvl w:val="0"/>
          <w:numId w:val="5"/>
        </w:numPr>
        <w:spacing w:after="0" w:line="276" w:lineRule="auto"/>
        <w:rPr>
          <w:rFonts w:asciiTheme="majorHAnsi" w:eastAsia="Times New Roman" w:hAnsiTheme="majorHAnsi" w:cs="Calibri"/>
          <w:color w:val="auto"/>
          <w:spacing w:val="0"/>
          <w:szCs w:val="20"/>
          <w:lang w:eastAsia="pl-PL"/>
        </w:rPr>
      </w:pPr>
      <w:r w:rsidRPr="0044324E">
        <w:rPr>
          <w:rFonts w:asciiTheme="majorHAnsi" w:eastAsia="Times New Roman" w:hAnsiTheme="majorHAnsi" w:cs="Calibri"/>
          <w:color w:val="auto"/>
          <w:spacing w:val="0"/>
          <w:szCs w:val="20"/>
          <w:lang w:eastAsia="pl-PL"/>
        </w:rPr>
        <w:t>Oświadczamy, że zapoznaliśmy się z przedmiotem zamówienia i nie wnosimy jakichkolwiek zastrzeżeń do możliwości jego realizacji oraz zobowiązujemy się do wykonania przedmiotu zamówienia zgodnie z warunkami przedstawionymi przez Zamawiającego, określonymi w opisie przedmiotu zamówienia</w:t>
      </w:r>
    </w:p>
    <w:p w14:paraId="32EF6519" w14:textId="39A45536" w:rsidR="00E15F33" w:rsidRPr="0044324E" w:rsidRDefault="00E15F33" w:rsidP="0058547B">
      <w:pPr>
        <w:numPr>
          <w:ilvl w:val="0"/>
          <w:numId w:val="5"/>
        </w:numPr>
        <w:spacing w:after="0" w:line="276" w:lineRule="auto"/>
        <w:rPr>
          <w:rFonts w:asciiTheme="majorHAnsi" w:eastAsia="Times New Roman" w:hAnsiTheme="majorHAnsi" w:cs="Calibri"/>
          <w:color w:val="auto"/>
          <w:spacing w:val="0"/>
          <w:szCs w:val="20"/>
          <w:lang w:eastAsia="pl-PL"/>
        </w:rPr>
      </w:pPr>
      <w:r w:rsidRPr="0044324E">
        <w:rPr>
          <w:rFonts w:asciiTheme="majorHAnsi" w:eastAsia="Times New Roman" w:hAnsiTheme="majorHAnsi" w:cs="Calibri"/>
          <w:color w:val="auto"/>
          <w:spacing w:val="0"/>
          <w:szCs w:val="20"/>
          <w:lang w:eastAsia="pl-PL"/>
        </w:rPr>
        <w:t>Oświadczamy, że zdobyliśmy wszelkie informacje, które były potrzebne do przygotowania oferty oraz wyceniliśmy wszystkie elementy niezbędne do prawidłowego wykonania zamówienia.</w:t>
      </w:r>
    </w:p>
    <w:p w14:paraId="577D1633" w14:textId="77777777" w:rsidR="00D451B9" w:rsidRPr="0044324E" w:rsidRDefault="00E15F33" w:rsidP="0058547B">
      <w:pPr>
        <w:numPr>
          <w:ilvl w:val="0"/>
          <w:numId w:val="5"/>
        </w:numPr>
        <w:spacing w:after="0" w:line="276" w:lineRule="auto"/>
        <w:rPr>
          <w:rFonts w:asciiTheme="majorHAnsi" w:eastAsia="Times New Roman" w:hAnsiTheme="majorHAnsi" w:cs="Calibri"/>
          <w:color w:val="auto"/>
          <w:spacing w:val="0"/>
          <w:szCs w:val="20"/>
          <w:lang w:eastAsia="pl-PL"/>
        </w:rPr>
      </w:pPr>
      <w:r w:rsidRPr="0044324E">
        <w:rPr>
          <w:rFonts w:asciiTheme="majorHAnsi" w:eastAsia="Times New Roman" w:hAnsiTheme="majorHAnsi" w:cs="Calibri"/>
          <w:color w:val="auto"/>
          <w:spacing w:val="0"/>
          <w:szCs w:val="20"/>
          <w:lang w:eastAsia="pl-PL"/>
        </w:rPr>
        <w:t>Oświadczamy, że uważamy się za związanych ofertą przez 30 dni od terminu składania ofert, wyznaczonego przez Zamawiającego.</w:t>
      </w:r>
    </w:p>
    <w:p w14:paraId="50122265" w14:textId="77777777" w:rsidR="00D451B9" w:rsidRPr="0044324E" w:rsidRDefault="00D451B9" w:rsidP="0058547B">
      <w:pPr>
        <w:numPr>
          <w:ilvl w:val="0"/>
          <w:numId w:val="5"/>
        </w:numPr>
        <w:spacing w:after="0" w:line="276" w:lineRule="auto"/>
        <w:rPr>
          <w:rFonts w:asciiTheme="majorHAnsi" w:eastAsia="Times New Roman" w:hAnsiTheme="majorHAnsi" w:cs="Calibri"/>
          <w:color w:val="auto"/>
          <w:spacing w:val="0"/>
          <w:szCs w:val="20"/>
          <w:lang w:eastAsia="pl-PL"/>
        </w:rPr>
      </w:pPr>
      <w:r w:rsidRPr="0044324E">
        <w:rPr>
          <w:rFonts w:asciiTheme="majorHAnsi" w:eastAsia="Times New Roman" w:hAnsiTheme="majorHAnsi" w:cs="Calibri"/>
          <w:color w:val="auto"/>
          <w:spacing w:val="0"/>
          <w:szCs w:val="20"/>
          <w:lang w:eastAsia="pl-PL"/>
        </w:rPr>
        <w:t xml:space="preserve">Oświadczamy, że wypełniliśmy obowiązki informacyjne przewidziane w art. 13 lub art. 14 RODO wobec osób fizycznych, od których dane osobowe bezpośrednio lub pośrednio pozyskałem w celu ubiegania się o udzielenie zamówienia publicznego w niniejszym postępowaniu. </w:t>
      </w:r>
    </w:p>
    <w:p w14:paraId="391EE732" w14:textId="77777777" w:rsidR="00D451B9" w:rsidRPr="0044324E" w:rsidRDefault="00D451B9" w:rsidP="00A43DD7">
      <w:pPr>
        <w:spacing w:after="0" w:line="276" w:lineRule="auto"/>
        <w:ind w:left="340"/>
        <w:rPr>
          <w:rFonts w:asciiTheme="majorHAnsi" w:eastAsia="Times New Roman" w:hAnsiTheme="majorHAnsi" w:cs="Calibri"/>
          <w:color w:val="auto"/>
          <w:spacing w:val="0"/>
          <w:szCs w:val="20"/>
          <w:lang w:eastAsia="pl-PL"/>
        </w:rPr>
      </w:pPr>
    </w:p>
    <w:p w14:paraId="3800DE19" w14:textId="62BE49B7" w:rsidR="00D451B9" w:rsidRPr="0044324E" w:rsidRDefault="00D451B9" w:rsidP="00A43DD7">
      <w:pPr>
        <w:spacing w:after="0" w:line="276" w:lineRule="auto"/>
        <w:ind w:left="340"/>
        <w:rPr>
          <w:rFonts w:asciiTheme="majorHAnsi" w:eastAsia="Times New Roman" w:hAnsiTheme="majorHAnsi" w:cs="Calibri"/>
          <w:i/>
          <w:iCs/>
          <w:color w:val="auto"/>
          <w:spacing w:val="0"/>
          <w:szCs w:val="20"/>
          <w:lang w:eastAsia="pl-PL"/>
        </w:rPr>
      </w:pPr>
      <w:r w:rsidRPr="0044324E">
        <w:rPr>
          <w:rFonts w:asciiTheme="majorHAnsi" w:eastAsia="Times New Roman" w:hAnsiTheme="majorHAnsi" w:cs="Calibri"/>
          <w:i/>
          <w:iCs/>
          <w:color w:val="auto"/>
          <w:spacing w:val="0"/>
          <w:szCs w:val="20"/>
          <w:lang w:eastAsia="pl-PL"/>
        </w:rPr>
        <w:t>W przypadku, gdy Wykonawca nie przekazuje danych osobowych innych niż bezpośrednio jego dotyczących lub zachodzi wyłączenie stosowania obowiązku informacyjnego, stosownie do art. 13 ust. 4 lub art. 14 ust. 5 rozporządzenia Parlamentu Europejskiego i Rady (UE 2016/679, oświadczenia o powyższej treści Wykonawca nie składa (należy usunąć treść powyższego oświadczenia np. poprzez jego wykreślenie).</w:t>
      </w:r>
    </w:p>
    <w:p w14:paraId="759D9995" w14:textId="77777777" w:rsidR="00D451B9" w:rsidRPr="0044324E" w:rsidRDefault="00D451B9" w:rsidP="00A43DD7">
      <w:pPr>
        <w:spacing w:after="0" w:line="276" w:lineRule="auto"/>
        <w:ind w:left="340"/>
        <w:rPr>
          <w:rFonts w:asciiTheme="majorHAnsi" w:eastAsia="Times New Roman" w:hAnsiTheme="majorHAnsi" w:cs="Calibri"/>
          <w:color w:val="auto"/>
          <w:spacing w:val="0"/>
          <w:szCs w:val="20"/>
          <w:lang w:eastAsia="pl-PL"/>
        </w:rPr>
      </w:pPr>
    </w:p>
    <w:p w14:paraId="745ED8B7" w14:textId="77777777" w:rsidR="00D451B9" w:rsidRPr="0044324E" w:rsidRDefault="00D451B9" w:rsidP="0058547B">
      <w:pPr>
        <w:pStyle w:val="Akapitzlist"/>
        <w:numPr>
          <w:ilvl w:val="0"/>
          <w:numId w:val="11"/>
        </w:numPr>
        <w:spacing w:after="0" w:line="276" w:lineRule="auto"/>
        <w:rPr>
          <w:rFonts w:asciiTheme="majorHAnsi" w:eastAsia="Times New Roman" w:hAnsiTheme="majorHAnsi" w:cs="Calibri"/>
          <w:color w:val="auto"/>
          <w:spacing w:val="0"/>
          <w:szCs w:val="20"/>
          <w:lang w:eastAsia="pl-PL"/>
        </w:rPr>
      </w:pPr>
      <w:r w:rsidRPr="0044324E">
        <w:rPr>
          <w:rFonts w:asciiTheme="majorHAnsi" w:eastAsia="Times New Roman" w:hAnsiTheme="majorHAnsi" w:cs="Calibri"/>
          <w:color w:val="auto"/>
          <w:spacing w:val="0"/>
          <w:szCs w:val="20"/>
          <w:lang w:eastAsia="pl-PL"/>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proofErr w:type="spellStart"/>
      <w:r w:rsidRPr="0044324E">
        <w:rPr>
          <w:rFonts w:asciiTheme="majorHAnsi" w:eastAsia="Times New Roman" w:hAnsiTheme="majorHAnsi" w:cs="Calibri"/>
          <w:color w:val="auto"/>
          <w:spacing w:val="0"/>
          <w:szCs w:val="20"/>
          <w:lang w:eastAsia="pl-PL"/>
        </w:rPr>
        <w:t>t.j</w:t>
      </w:r>
      <w:proofErr w:type="spellEnd"/>
      <w:r w:rsidRPr="0044324E">
        <w:rPr>
          <w:rFonts w:asciiTheme="majorHAnsi" w:eastAsia="Times New Roman" w:hAnsiTheme="majorHAnsi" w:cs="Calibri"/>
          <w:color w:val="auto"/>
          <w:spacing w:val="0"/>
          <w:szCs w:val="20"/>
          <w:lang w:eastAsia="pl-PL"/>
        </w:rPr>
        <w:t>. Dz. U. z 2025 r. poz. 514 ze zm.).</w:t>
      </w:r>
      <w:r w:rsidRPr="0044324E">
        <w:rPr>
          <w:rStyle w:val="Odwoanieprzypisudolnego"/>
          <w:rFonts w:asciiTheme="majorHAnsi" w:eastAsia="Times New Roman" w:hAnsiTheme="majorHAnsi" w:cs="Calibri"/>
          <w:color w:val="auto"/>
          <w:spacing w:val="0"/>
          <w:szCs w:val="20"/>
          <w:lang w:eastAsia="pl-PL"/>
        </w:rPr>
        <w:footnoteReference w:id="2"/>
      </w:r>
    </w:p>
    <w:p w14:paraId="04290667" w14:textId="6F5393ED" w:rsidR="00C72085" w:rsidRPr="0044324E" w:rsidRDefault="00C72085" w:rsidP="0058547B">
      <w:pPr>
        <w:pStyle w:val="Akapitzlist"/>
        <w:numPr>
          <w:ilvl w:val="0"/>
          <w:numId w:val="11"/>
        </w:numPr>
        <w:spacing w:after="0" w:line="276" w:lineRule="auto"/>
        <w:rPr>
          <w:rFonts w:asciiTheme="majorHAnsi" w:eastAsia="Times New Roman" w:hAnsiTheme="majorHAnsi" w:cs="Calibri"/>
          <w:color w:val="auto"/>
          <w:spacing w:val="0"/>
          <w:szCs w:val="20"/>
          <w:lang w:eastAsia="pl-PL"/>
        </w:rPr>
      </w:pPr>
      <w:r w:rsidRPr="0044324E">
        <w:rPr>
          <w:rFonts w:asciiTheme="majorHAnsi" w:hAnsiTheme="majorHAnsi" w:cs="Calibri"/>
          <w:color w:val="auto"/>
          <w:szCs w:val="20"/>
        </w:rPr>
        <w:lastRenderedPageBreak/>
        <w:t>Części zamówienia oraz nazwa Podwykonawcy, któremu Wykonawca zamierza powierzyć wykonanie tych części zamówienia:</w:t>
      </w:r>
    </w:p>
    <w:tbl>
      <w:tblPr>
        <w:tblW w:w="90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5690"/>
        <w:gridCol w:w="2493"/>
      </w:tblGrid>
      <w:tr w:rsidR="00FD199D" w:rsidRPr="0044324E" w14:paraId="0F214917" w14:textId="77777777" w:rsidTr="00572A5C">
        <w:trPr>
          <w:trHeight w:val="989"/>
        </w:trPr>
        <w:tc>
          <w:tcPr>
            <w:tcW w:w="830" w:type="dxa"/>
            <w:tcBorders>
              <w:top w:val="single" w:sz="4" w:space="0" w:color="auto"/>
              <w:left w:val="single" w:sz="4" w:space="0" w:color="auto"/>
              <w:bottom w:val="single" w:sz="4" w:space="0" w:color="auto"/>
              <w:right w:val="single" w:sz="4" w:space="0" w:color="auto"/>
            </w:tcBorders>
            <w:hideMark/>
          </w:tcPr>
          <w:p w14:paraId="34E75145" w14:textId="77777777" w:rsidR="00C72085" w:rsidRPr="0044324E" w:rsidRDefault="00C72085" w:rsidP="00A43DD7">
            <w:pPr>
              <w:spacing w:line="276" w:lineRule="auto"/>
              <w:rPr>
                <w:rFonts w:asciiTheme="majorHAnsi" w:hAnsiTheme="majorHAnsi" w:cs="Calibri"/>
                <w:color w:val="auto"/>
                <w:szCs w:val="20"/>
              </w:rPr>
            </w:pPr>
            <w:r w:rsidRPr="0044324E">
              <w:rPr>
                <w:rFonts w:asciiTheme="majorHAnsi" w:hAnsiTheme="majorHAnsi" w:cs="Calibri"/>
                <w:color w:val="auto"/>
                <w:szCs w:val="20"/>
              </w:rPr>
              <w:t xml:space="preserve">L.p.                 </w:t>
            </w:r>
          </w:p>
        </w:tc>
        <w:tc>
          <w:tcPr>
            <w:tcW w:w="5690" w:type="dxa"/>
            <w:tcBorders>
              <w:top w:val="single" w:sz="4" w:space="0" w:color="auto"/>
              <w:left w:val="single" w:sz="4" w:space="0" w:color="auto"/>
              <w:bottom w:val="single" w:sz="4" w:space="0" w:color="auto"/>
              <w:right w:val="single" w:sz="4" w:space="0" w:color="auto"/>
            </w:tcBorders>
            <w:hideMark/>
          </w:tcPr>
          <w:p w14:paraId="29259238" w14:textId="77777777" w:rsidR="00C72085" w:rsidRPr="0044324E" w:rsidRDefault="00C72085" w:rsidP="00A43DD7">
            <w:pPr>
              <w:spacing w:line="276" w:lineRule="auto"/>
              <w:rPr>
                <w:rFonts w:asciiTheme="majorHAnsi" w:hAnsiTheme="majorHAnsi" w:cs="Calibri"/>
                <w:color w:val="auto"/>
                <w:szCs w:val="20"/>
              </w:rPr>
            </w:pPr>
            <w:r w:rsidRPr="0044324E">
              <w:rPr>
                <w:rFonts w:asciiTheme="majorHAnsi" w:hAnsiTheme="majorHAnsi" w:cs="Calibri"/>
                <w:color w:val="auto"/>
                <w:szCs w:val="20"/>
              </w:rPr>
              <w:t>Części zamówienia, których wykonanie Wykonawca zamierza powierzyć Podwykonawcy oraz wartość lub procentowa część zamówienia jaka zostanie powierzona Podwykonawcy</w:t>
            </w:r>
          </w:p>
        </w:tc>
        <w:tc>
          <w:tcPr>
            <w:tcW w:w="2493" w:type="dxa"/>
            <w:tcBorders>
              <w:top w:val="single" w:sz="4" w:space="0" w:color="auto"/>
              <w:left w:val="single" w:sz="4" w:space="0" w:color="auto"/>
              <w:bottom w:val="single" w:sz="4" w:space="0" w:color="auto"/>
              <w:right w:val="single" w:sz="4" w:space="0" w:color="auto"/>
            </w:tcBorders>
            <w:hideMark/>
          </w:tcPr>
          <w:p w14:paraId="21673321" w14:textId="77777777" w:rsidR="00C72085" w:rsidRPr="0044324E" w:rsidRDefault="00C72085" w:rsidP="00A43DD7">
            <w:pPr>
              <w:pStyle w:val="Tekstprzypisudolnego"/>
              <w:spacing w:line="276" w:lineRule="auto"/>
              <w:jc w:val="both"/>
              <w:rPr>
                <w:rFonts w:asciiTheme="majorHAnsi" w:hAnsiTheme="majorHAnsi" w:cs="Calibri"/>
              </w:rPr>
            </w:pPr>
            <w:r w:rsidRPr="0044324E">
              <w:rPr>
                <w:rFonts w:asciiTheme="majorHAnsi" w:hAnsiTheme="majorHAnsi" w:cs="Calibri"/>
              </w:rPr>
              <w:t xml:space="preserve">Nazwa Podwykonawcy, jeżeli jest już znana </w:t>
            </w:r>
          </w:p>
        </w:tc>
      </w:tr>
      <w:tr w:rsidR="00FD199D" w:rsidRPr="0044324E" w14:paraId="29AEDBCF" w14:textId="77777777" w:rsidTr="00572A5C">
        <w:trPr>
          <w:trHeight w:val="451"/>
        </w:trPr>
        <w:tc>
          <w:tcPr>
            <w:tcW w:w="830" w:type="dxa"/>
            <w:tcBorders>
              <w:top w:val="single" w:sz="4" w:space="0" w:color="auto"/>
              <w:left w:val="single" w:sz="4" w:space="0" w:color="auto"/>
              <w:bottom w:val="single" w:sz="4" w:space="0" w:color="auto"/>
              <w:right w:val="single" w:sz="4" w:space="0" w:color="auto"/>
            </w:tcBorders>
            <w:vAlign w:val="center"/>
            <w:hideMark/>
          </w:tcPr>
          <w:p w14:paraId="0AFDB181" w14:textId="77777777" w:rsidR="00C72085" w:rsidRPr="0044324E" w:rsidRDefault="00C72085" w:rsidP="00A43DD7">
            <w:pPr>
              <w:snapToGrid w:val="0"/>
              <w:spacing w:before="120" w:line="276" w:lineRule="auto"/>
              <w:jc w:val="center"/>
              <w:rPr>
                <w:rFonts w:asciiTheme="majorHAnsi" w:hAnsiTheme="majorHAnsi" w:cs="Calibri"/>
                <w:color w:val="auto"/>
                <w:szCs w:val="20"/>
              </w:rPr>
            </w:pPr>
            <w:r w:rsidRPr="0044324E">
              <w:rPr>
                <w:rFonts w:asciiTheme="majorHAnsi" w:hAnsiTheme="majorHAnsi" w:cs="Calibri"/>
                <w:color w:val="auto"/>
                <w:szCs w:val="20"/>
              </w:rPr>
              <w:t>1.</w:t>
            </w:r>
          </w:p>
        </w:tc>
        <w:tc>
          <w:tcPr>
            <w:tcW w:w="5690" w:type="dxa"/>
            <w:tcBorders>
              <w:top w:val="single" w:sz="4" w:space="0" w:color="auto"/>
              <w:left w:val="single" w:sz="4" w:space="0" w:color="auto"/>
              <w:bottom w:val="single" w:sz="4" w:space="0" w:color="auto"/>
              <w:right w:val="single" w:sz="4" w:space="0" w:color="auto"/>
            </w:tcBorders>
          </w:tcPr>
          <w:p w14:paraId="418F538A" w14:textId="77777777" w:rsidR="00C72085" w:rsidRPr="0044324E" w:rsidRDefault="00C72085" w:rsidP="00A43DD7">
            <w:pPr>
              <w:spacing w:line="276" w:lineRule="auto"/>
              <w:rPr>
                <w:rFonts w:asciiTheme="majorHAnsi" w:hAnsiTheme="majorHAnsi" w:cs="Calibri"/>
                <w:color w:val="auto"/>
                <w:szCs w:val="20"/>
              </w:rPr>
            </w:pPr>
          </w:p>
        </w:tc>
        <w:tc>
          <w:tcPr>
            <w:tcW w:w="2493" w:type="dxa"/>
            <w:tcBorders>
              <w:top w:val="single" w:sz="4" w:space="0" w:color="auto"/>
              <w:left w:val="single" w:sz="4" w:space="0" w:color="auto"/>
              <w:bottom w:val="single" w:sz="4" w:space="0" w:color="auto"/>
              <w:right w:val="single" w:sz="4" w:space="0" w:color="auto"/>
            </w:tcBorders>
          </w:tcPr>
          <w:p w14:paraId="3284BF62" w14:textId="77777777" w:rsidR="00C72085" w:rsidRPr="0044324E" w:rsidRDefault="00C72085" w:rsidP="00A43DD7">
            <w:pPr>
              <w:spacing w:line="276" w:lineRule="auto"/>
              <w:rPr>
                <w:rFonts w:asciiTheme="majorHAnsi" w:hAnsiTheme="majorHAnsi" w:cs="Calibri"/>
                <w:color w:val="auto"/>
                <w:szCs w:val="20"/>
              </w:rPr>
            </w:pPr>
          </w:p>
        </w:tc>
      </w:tr>
    </w:tbl>
    <w:p w14:paraId="74D41E93" w14:textId="77777777" w:rsidR="00796D45" w:rsidRPr="0044324E" w:rsidRDefault="00796D45" w:rsidP="00A43DD7">
      <w:pPr>
        <w:spacing w:after="0" w:line="276" w:lineRule="auto"/>
        <w:rPr>
          <w:rFonts w:asciiTheme="majorHAnsi" w:eastAsia="Times New Roman" w:hAnsiTheme="majorHAnsi" w:cs="Calibri"/>
          <w:color w:val="auto"/>
          <w:spacing w:val="0"/>
          <w:szCs w:val="20"/>
          <w:lang w:eastAsia="pl-PL"/>
        </w:rPr>
      </w:pPr>
    </w:p>
    <w:p w14:paraId="638D9107" w14:textId="77777777" w:rsidR="003B4331" w:rsidRPr="0044324E" w:rsidRDefault="003B4331" w:rsidP="00A43DD7">
      <w:pPr>
        <w:spacing w:line="276" w:lineRule="auto"/>
        <w:rPr>
          <w:rFonts w:asciiTheme="majorHAnsi" w:hAnsiTheme="majorHAnsi" w:cs="Calibri"/>
          <w:color w:val="auto"/>
          <w:szCs w:val="20"/>
        </w:rPr>
      </w:pPr>
      <w:r w:rsidRPr="0044324E">
        <w:rPr>
          <w:rFonts w:asciiTheme="majorHAnsi" w:hAnsiTheme="majorHAnsi" w:cs="Calibri"/>
          <w:color w:val="auto"/>
          <w:szCs w:val="20"/>
        </w:rPr>
        <w:t>Uwaga!</w:t>
      </w:r>
    </w:p>
    <w:p w14:paraId="5625B93B" w14:textId="3DAEF405" w:rsidR="00E15F33" w:rsidRDefault="003B4331" w:rsidP="00A43DD7">
      <w:pPr>
        <w:spacing w:line="276" w:lineRule="auto"/>
        <w:rPr>
          <w:rFonts w:asciiTheme="majorHAnsi" w:hAnsiTheme="majorHAnsi" w:cs="Calibri"/>
          <w:color w:val="auto"/>
          <w:szCs w:val="20"/>
        </w:rPr>
      </w:pPr>
      <w:r w:rsidRPr="0044324E">
        <w:rPr>
          <w:rFonts w:asciiTheme="majorHAnsi" w:hAnsiTheme="majorHAnsi" w:cs="Calibri"/>
          <w:color w:val="auto"/>
          <w:szCs w:val="20"/>
        </w:rPr>
        <w:t>Plik sporządza się w postaci elektronicznej i opatruje się kwalifikowanym podpisem elektronicznym, podpisem zaufanym lub podpisem osobistym przez osobę uprawnioną do reprezentacji.</w:t>
      </w:r>
    </w:p>
    <w:p w14:paraId="5F458A4A" w14:textId="77777777" w:rsidR="00E2589C" w:rsidRDefault="00E2589C" w:rsidP="00A43DD7">
      <w:pPr>
        <w:spacing w:line="276" w:lineRule="auto"/>
        <w:rPr>
          <w:rFonts w:asciiTheme="majorHAnsi" w:hAnsiTheme="majorHAnsi" w:cs="Calibri"/>
          <w:color w:val="auto"/>
          <w:szCs w:val="20"/>
        </w:rPr>
      </w:pPr>
    </w:p>
    <w:p w14:paraId="1E3D6F1E" w14:textId="77777777" w:rsidR="00E2589C" w:rsidRDefault="00E2589C" w:rsidP="00A43DD7">
      <w:pPr>
        <w:spacing w:line="276" w:lineRule="auto"/>
        <w:rPr>
          <w:rFonts w:asciiTheme="majorHAnsi" w:hAnsiTheme="majorHAnsi" w:cs="Calibri"/>
          <w:color w:val="auto"/>
          <w:szCs w:val="20"/>
        </w:rPr>
      </w:pPr>
    </w:p>
    <w:p w14:paraId="6B879C6B" w14:textId="77777777" w:rsidR="00E2589C" w:rsidRDefault="00E2589C" w:rsidP="00A43DD7">
      <w:pPr>
        <w:spacing w:line="276" w:lineRule="auto"/>
        <w:rPr>
          <w:rFonts w:asciiTheme="majorHAnsi" w:hAnsiTheme="majorHAnsi" w:cs="Calibri"/>
          <w:color w:val="auto"/>
          <w:szCs w:val="20"/>
        </w:rPr>
      </w:pPr>
    </w:p>
    <w:p w14:paraId="329A7708" w14:textId="77777777" w:rsidR="00E2589C" w:rsidRDefault="00E2589C" w:rsidP="00A43DD7">
      <w:pPr>
        <w:spacing w:line="276" w:lineRule="auto"/>
        <w:rPr>
          <w:rFonts w:asciiTheme="majorHAnsi" w:hAnsiTheme="majorHAnsi" w:cs="Calibri"/>
          <w:color w:val="auto"/>
          <w:szCs w:val="20"/>
        </w:rPr>
      </w:pPr>
    </w:p>
    <w:p w14:paraId="11037506" w14:textId="77777777" w:rsidR="00E2589C" w:rsidRDefault="00E2589C" w:rsidP="00A43DD7">
      <w:pPr>
        <w:spacing w:line="276" w:lineRule="auto"/>
        <w:rPr>
          <w:rFonts w:asciiTheme="majorHAnsi" w:hAnsiTheme="majorHAnsi" w:cs="Calibri"/>
          <w:color w:val="auto"/>
          <w:szCs w:val="20"/>
        </w:rPr>
      </w:pPr>
    </w:p>
    <w:p w14:paraId="264C4312" w14:textId="77777777" w:rsidR="00E2589C" w:rsidRDefault="00E2589C" w:rsidP="00A43DD7">
      <w:pPr>
        <w:spacing w:line="276" w:lineRule="auto"/>
        <w:rPr>
          <w:rFonts w:asciiTheme="majorHAnsi" w:hAnsiTheme="majorHAnsi" w:cs="Calibri"/>
          <w:color w:val="auto"/>
          <w:szCs w:val="20"/>
        </w:rPr>
      </w:pPr>
    </w:p>
    <w:p w14:paraId="16858417" w14:textId="77777777" w:rsidR="00E2589C" w:rsidRDefault="00E2589C" w:rsidP="00A43DD7">
      <w:pPr>
        <w:spacing w:line="276" w:lineRule="auto"/>
        <w:rPr>
          <w:rFonts w:asciiTheme="majorHAnsi" w:hAnsiTheme="majorHAnsi" w:cs="Calibri"/>
          <w:color w:val="auto"/>
          <w:szCs w:val="20"/>
        </w:rPr>
      </w:pPr>
    </w:p>
    <w:p w14:paraId="16A7E5D3" w14:textId="77777777" w:rsidR="00E2589C" w:rsidRDefault="00E2589C" w:rsidP="00A43DD7">
      <w:pPr>
        <w:spacing w:line="276" w:lineRule="auto"/>
        <w:rPr>
          <w:rFonts w:asciiTheme="majorHAnsi" w:hAnsiTheme="majorHAnsi" w:cs="Calibri"/>
          <w:color w:val="auto"/>
          <w:szCs w:val="20"/>
        </w:rPr>
      </w:pPr>
    </w:p>
    <w:p w14:paraId="28AB4A1C" w14:textId="77777777" w:rsidR="00E2589C" w:rsidRDefault="00E2589C" w:rsidP="00A43DD7">
      <w:pPr>
        <w:spacing w:line="276" w:lineRule="auto"/>
        <w:rPr>
          <w:rFonts w:asciiTheme="majorHAnsi" w:hAnsiTheme="majorHAnsi" w:cs="Calibri"/>
          <w:color w:val="auto"/>
          <w:szCs w:val="20"/>
        </w:rPr>
      </w:pPr>
    </w:p>
    <w:p w14:paraId="0DC4AD34" w14:textId="77777777" w:rsidR="00E2589C" w:rsidRDefault="00E2589C" w:rsidP="00A43DD7">
      <w:pPr>
        <w:spacing w:line="276" w:lineRule="auto"/>
        <w:rPr>
          <w:rFonts w:asciiTheme="majorHAnsi" w:hAnsiTheme="majorHAnsi" w:cs="Calibri"/>
          <w:color w:val="auto"/>
          <w:szCs w:val="20"/>
        </w:rPr>
      </w:pPr>
    </w:p>
    <w:p w14:paraId="11B90A95" w14:textId="77777777" w:rsidR="00E2589C" w:rsidRDefault="00E2589C" w:rsidP="00A43DD7">
      <w:pPr>
        <w:spacing w:line="276" w:lineRule="auto"/>
        <w:rPr>
          <w:rFonts w:asciiTheme="majorHAnsi" w:hAnsiTheme="majorHAnsi" w:cs="Calibri"/>
          <w:color w:val="auto"/>
          <w:szCs w:val="20"/>
        </w:rPr>
      </w:pPr>
    </w:p>
    <w:p w14:paraId="29109446" w14:textId="77777777" w:rsidR="00E2589C" w:rsidRPr="0044324E" w:rsidRDefault="00E2589C" w:rsidP="00A43DD7">
      <w:pPr>
        <w:spacing w:line="276" w:lineRule="auto"/>
        <w:rPr>
          <w:rFonts w:asciiTheme="majorHAnsi" w:hAnsiTheme="majorHAnsi" w:cs="Calibri"/>
          <w:color w:val="auto"/>
          <w:szCs w:val="20"/>
        </w:rPr>
      </w:pPr>
    </w:p>
    <w:p w14:paraId="361210FA" w14:textId="77777777" w:rsidR="00577605" w:rsidRPr="0044324E" w:rsidRDefault="00577605" w:rsidP="00A43DD7">
      <w:pPr>
        <w:tabs>
          <w:tab w:val="left" w:pos="142"/>
        </w:tabs>
        <w:spacing w:before="10" w:after="10" w:line="276" w:lineRule="auto"/>
        <w:ind w:right="369"/>
        <w:rPr>
          <w:rFonts w:asciiTheme="majorHAnsi" w:hAnsiTheme="majorHAnsi" w:cs="Calibri"/>
          <w:b/>
          <w:color w:val="auto"/>
          <w:spacing w:val="0"/>
          <w:szCs w:val="20"/>
        </w:rPr>
      </w:pPr>
    </w:p>
    <w:p w14:paraId="0C23E431" w14:textId="6BDF40CE" w:rsidR="00C731D3" w:rsidRPr="0044324E" w:rsidRDefault="00A23FD2" w:rsidP="00A23FD2">
      <w:pPr>
        <w:tabs>
          <w:tab w:val="left" w:pos="142"/>
        </w:tabs>
        <w:spacing w:before="10" w:after="10" w:line="276" w:lineRule="auto"/>
        <w:ind w:right="369"/>
        <w:jc w:val="right"/>
        <w:rPr>
          <w:rFonts w:asciiTheme="majorHAnsi" w:hAnsiTheme="majorHAnsi" w:cs="Calibri"/>
          <w:b/>
          <w:color w:val="auto"/>
          <w:spacing w:val="0"/>
          <w:szCs w:val="20"/>
        </w:rPr>
      </w:pPr>
      <w:r w:rsidRPr="0044324E">
        <w:rPr>
          <w:rFonts w:asciiTheme="majorHAnsi" w:hAnsiTheme="majorHAnsi" w:cs="Calibri"/>
          <w:b/>
          <w:color w:val="auto"/>
          <w:spacing w:val="0"/>
          <w:szCs w:val="20"/>
        </w:rPr>
        <w:t xml:space="preserve">Załącznik nr </w:t>
      </w:r>
      <w:r w:rsidR="007E2A2B" w:rsidRPr="0044324E">
        <w:rPr>
          <w:rFonts w:asciiTheme="majorHAnsi" w:hAnsiTheme="majorHAnsi" w:cs="Calibri"/>
          <w:b/>
          <w:color w:val="auto"/>
          <w:spacing w:val="0"/>
          <w:szCs w:val="20"/>
        </w:rPr>
        <w:t>2</w:t>
      </w:r>
      <w:r w:rsidRPr="0044324E">
        <w:rPr>
          <w:rFonts w:asciiTheme="majorHAnsi" w:hAnsiTheme="majorHAnsi" w:cs="Calibri"/>
          <w:b/>
          <w:color w:val="auto"/>
          <w:spacing w:val="0"/>
          <w:szCs w:val="20"/>
        </w:rPr>
        <w:t xml:space="preserve"> </w:t>
      </w:r>
    </w:p>
    <w:p w14:paraId="1157D7E1" w14:textId="77777777" w:rsidR="00C731D3" w:rsidRPr="0044324E" w:rsidRDefault="00C731D3" w:rsidP="00A43DD7">
      <w:pPr>
        <w:tabs>
          <w:tab w:val="left" w:pos="142"/>
        </w:tabs>
        <w:spacing w:before="10" w:after="10" w:line="276" w:lineRule="auto"/>
        <w:ind w:right="369"/>
        <w:rPr>
          <w:rFonts w:asciiTheme="majorHAnsi" w:hAnsiTheme="majorHAnsi" w:cs="Calibri"/>
          <w:b/>
          <w:color w:val="auto"/>
          <w:spacing w:val="0"/>
          <w:szCs w:val="20"/>
        </w:rPr>
      </w:pPr>
    </w:p>
    <w:p w14:paraId="00DFCBFF" w14:textId="77777777" w:rsidR="00C731D3" w:rsidRPr="0044324E" w:rsidRDefault="00C731D3" w:rsidP="00C731D3">
      <w:pPr>
        <w:keepNext/>
        <w:keepLines/>
        <w:suppressAutoHyphens/>
        <w:spacing w:beforeLines="20" w:before="48" w:afterLines="20" w:after="48" w:line="360" w:lineRule="auto"/>
        <w:outlineLvl w:val="1"/>
        <w:rPr>
          <w:rFonts w:asciiTheme="majorHAnsi" w:eastAsia="Microsoft YaHei" w:hAnsiTheme="majorHAnsi" w:cs="Tahoma"/>
          <w:b/>
          <w:szCs w:val="20"/>
          <w:u w:val="single" w:color="000000"/>
        </w:rPr>
      </w:pPr>
    </w:p>
    <w:p w14:paraId="24A19436" w14:textId="77777777" w:rsidR="00C731D3" w:rsidRPr="0044324E" w:rsidRDefault="00C731D3" w:rsidP="00C731D3">
      <w:pPr>
        <w:keepNext/>
        <w:keepLines/>
        <w:suppressAutoHyphens/>
        <w:spacing w:beforeLines="20" w:before="48" w:afterLines="20" w:after="48" w:line="360" w:lineRule="auto"/>
        <w:jc w:val="center"/>
        <w:outlineLvl w:val="1"/>
        <w:rPr>
          <w:rFonts w:asciiTheme="majorHAnsi" w:eastAsia="Microsoft YaHei" w:hAnsiTheme="majorHAnsi" w:cs="Tahoma"/>
          <w:b/>
          <w:szCs w:val="20"/>
        </w:rPr>
      </w:pPr>
      <w:r w:rsidRPr="0044324E">
        <w:rPr>
          <w:rFonts w:asciiTheme="majorHAnsi" w:eastAsia="Microsoft YaHei" w:hAnsiTheme="majorHAnsi" w:cs="Tahoma"/>
          <w:b/>
          <w:szCs w:val="20"/>
        </w:rPr>
        <w:t>UMOWA NUMER ………………</w:t>
      </w:r>
    </w:p>
    <w:p w14:paraId="65BF934A" w14:textId="77777777" w:rsidR="00C731D3" w:rsidRPr="0044324E" w:rsidRDefault="00C731D3" w:rsidP="00C731D3">
      <w:pPr>
        <w:autoSpaceDE w:val="0"/>
        <w:autoSpaceDN w:val="0"/>
        <w:adjustRightInd w:val="0"/>
        <w:spacing w:beforeLines="20" w:before="48" w:afterLines="20" w:after="48" w:line="360" w:lineRule="auto"/>
        <w:rPr>
          <w:rFonts w:asciiTheme="majorHAnsi" w:eastAsia="MS Mincho" w:hAnsiTheme="majorHAnsi" w:cs="Tahoma"/>
          <w:b/>
          <w:bCs/>
          <w:szCs w:val="20"/>
        </w:rPr>
      </w:pPr>
      <w:r w:rsidRPr="0044324E">
        <w:rPr>
          <w:rFonts w:asciiTheme="majorHAnsi" w:eastAsia="MS Mincho" w:hAnsiTheme="majorHAnsi" w:cs="Tahoma"/>
          <w:szCs w:val="20"/>
        </w:rPr>
        <w:t xml:space="preserve">zwana dalej „Umową”, </w:t>
      </w:r>
      <w:r w:rsidRPr="0044324E">
        <w:rPr>
          <w:rFonts w:asciiTheme="majorHAnsi" w:hAnsiTheme="majorHAnsi" w:cs="Tahoma"/>
          <w:szCs w:val="20"/>
        </w:rPr>
        <w:t xml:space="preserve">zawarta w dniu złożenia ostatniego podpisu elektronicznego pomiędzy: </w:t>
      </w:r>
    </w:p>
    <w:p w14:paraId="018261A7" w14:textId="77777777" w:rsidR="00C731D3" w:rsidRPr="0044324E" w:rsidRDefault="00C731D3" w:rsidP="00C731D3">
      <w:pPr>
        <w:autoSpaceDE w:val="0"/>
        <w:autoSpaceDN w:val="0"/>
        <w:adjustRightInd w:val="0"/>
        <w:spacing w:beforeLines="20" w:before="48" w:afterLines="20" w:after="48" w:line="360" w:lineRule="auto"/>
        <w:rPr>
          <w:rFonts w:asciiTheme="majorHAnsi" w:eastAsia="MS Mincho" w:hAnsiTheme="majorHAnsi" w:cs="Tahoma"/>
          <w:szCs w:val="20"/>
        </w:rPr>
      </w:pPr>
      <w:r w:rsidRPr="0044324E">
        <w:rPr>
          <w:rFonts w:asciiTheme="majorHAnsi" w:eastAsia="MS Mincho" w:hAnsiTheme="majorHAnsi" w:cs="Tahoma"/>
          <w:b/>
          <w:bCs/>
          <w:szCs w:val="20"/>
        </w:rPr>
        <w:t xml:space="preserve">Sieć Badawcza Łukasiewicz – Instytutem Przemysłu Organicznego </w:t>
      </w:r>
      <w:r w:rsidRPr="0044324E">
        <w:rPr>
          <w:rFonts w:asciiTheme="majorHAnsi" w:eastAsia="MS Mincho" w:hAnsiTheme="majorHAnsi" w:cs="Tahoma"/>
          <w:szCs w:val="20"/>
        </w:rPr>
        <w:t>z siedzibą w Warszawie (03-236) przy ul. Annopol 6, zarejestrowanym w Rejestrze Przedsiębiorców Krajowego Rejestru Sądowego prowadzonym przez Sąd Rejonowy dla m.st. Warszawy, XIV Wydział Gospodarczy KRS, pod numerem 0000848733, NIP: 525-00-08-577, REGON: 000042613, reprezentowanym przez:</w:t>
      </w:r>
    </w:p>
    <w:p w14:paraId="01E904B6" w14:textId="25B43EED" w:rsidR="00C731D3" w:rsidRPr="0044324E" w:rsidRDefault="0044324E" w:rsidP="00C731D3">
      <w:pPr>
        <w:spacing w:beforeLines="40" w:before="96" w:afterLines="40" w:after="96"/>
        <w:rPr>
          <w:rFonts w:asciiTheme="majorHAnsi" w:hAnsiTheme="majorHAnsi" w:cs="Calibri"/>
          <w:szCs w:val="20"/>
        </w:rPr>
      </w:pPr>
      <w:r>
        <w:rPr>
          <w:rFonts w:asciiTheme="majorHAnsi" w:hAnsiTheme="majorHAnsi" w:cs="Calibri"/>
          <w:szCs w:val="20"/>
        </w:rPr>
        <w:t>…………………</w:t>
      </w:r>
    </w:p>
    <w:p w14:paraId="636660B4" w14:textId="77777777" w:rsidR="00C731D3" w:rsidRPr="0044324E" w:rsidRDefault="00C731D3" w:rsidP="00C731D3">
      <w:pPr>
        <w:autoSpaceDE w:val="0"/>
        <w:autoSpaceDN w:val="0"/>
        <w:adjustRightInd w:val="0"/>
        <w:spacing w:beforeLines="20" w:before="48" w:afterLines="20" w:after="48" w:line="360" w:lineRule="auto"/>
        <w:rPr>
          <w:rFonts w:asciiTheme="majorHAnsi" w:eastAsia="MS Mincho" w:hAnsiTheme="majorHAnsi" w:cs="Tahoma"/>
          <w:szCs w:val="20"/>
        </w:rPr>
      </w:pPr>
      <w:r w:rsidRPr="0044324E">
        <w:rPr>
          <w:rFonts w:asciiTheme="majorHAnsi" w:eastAsia="MS Mincho" w:hAnsiTheme="majorHAnsi" w:cs="Tahoma"/>
          <w:szCs w:val="20"/>
        </w:rPr>
        <w:t xml:space="preserve">zwanym dalej </w:t>
      </w:r>
      <w:r w:rsidRPr="0044324E">
        <w:rPr>
          <w:rFonts w:asciiTheme="majorHAnsi" w:eastAsia="MS Mincho" w:hAnsiTheme="majorHAnsi" w:cs="Tahoma"/>
          <w:b/>
          <w:bCs/>
          <w:szCs w:val="20"/>
        </w:rPr>
        <w:t>„Zamawiającym”</w:t>
      </w:r>
    </w:p>
    <w:p w14:paraId="6998D3A2" w14:textId="77777777" w:rsidR="00C731D3" w:rsidRPr="0044324E" w:rsidRDefault="00C731D3" w:rsidP="00C731D3">
      <w:pPr>
        <w:autoSpaceDE w:val="0"/>
        <w:autoSpaceDN w:val="0"/>
        <w:adjustRightInd w:val="0"/>
        <w:spacing w:beforeLines="20" w:before="48" w:afterLines="20" w:after="48" w:line="360" w:lineRule="auto"/>
        <w:rPr>
          <w:rFonts w:asciiTheme="majorHAnsi" w:eastAsia="MS Mincho" w:hAnsiTheme="majorHAnsi" w:cs="Tahoma"/>
          <w:szCs w:val="20"/>
        </w:rPr>
      </w:pPr>
      <w:r w:rsidRPr="0044324E">
        <w:rPr>
          <w:rFonts w:asciiTheme="majorHAnsi" w:eastAsia="MS Mincho" w:hAnsiTheme="majorHAnsi" w:cs="Tahoma"/>
          <w:szCs w:val="20"/>
        </w:rPr>
        <w:t xml:space="preserve">a </w:t>
      </w:r>
    </w:p>
    <w:p w14:paraId="26FBD135" w14:textId="77777777" w:rsidR="00C731D3" w:rsidRPr="0044324E" w:rsidRDefault="00C731D3" w:rsidP="00C731D3">
      <w:pPr>
        <w:autoSpaceDE w:val="0"/>
        <w:autoSpaceDN w:val="0"/>
        <w:adjustRightInd w:val="0"/>
        <w:spacing w:beforeLines="20" w:before="48" w:afterLines="20" w:after="48" w:line="360" w:lineRule="auto"/>
        <w:rPr>
          <w:rFonts w:asciiTheme="majorHAnsi" w:eastAsia="MS Mincho" w:hAnsiTheme="majorHAnsi" w:cs="Tahoma"/>
          <w:szCs w:val="20"/>
        </w:rPr>
      </w:pPr>
      <w:r w:rsidRPr="0044324E">
        <w:rPr>
          <w:rFonts w:asciiTheme="majorHAnsi" w:eastAsia="MS Mincho" w:hAnsiTheme="majorHAnsi" w:cs="Tahoma"/>
          <w:b/>
          <w:bCs/>
          <w:szCs w:val="20"/>
        </w:rPr>
        <w:t>…………………………………..</w:t>
      </w:r>
      <w:r w:rsidRPr="0044324E">
        <w:rPr>
          <w:rFonts w:asciiTheme="majorHAnsi" w:eastAsia="MS Mincho" w:hAnsiTheme="majorHAnsi" w:cs="Tahoma"/>
          <w:szCs w:val="20"/>
        </w:rPr>
        <w:t xml:space="preserve"> reprezentowanym przez:</w:t>
      </w:r>
    </w:p>
    <w:p w14:paraId="2595B28D" w14:textId="77777777" w:rsidR="00C731D3" w:rsidRPr="0044324E" w:rsidRDefault="00C731D3" w:rsidP="00C731D3">
      <w:pPr>
        <w:autoSpaceDE w:val="0"/>
        <w:autoSpaceDN w:val="0"/>
        <w:adjustRightInd w:val="0"/>
        <w:spacing w:beforeLines="20" w:before="48" w:afterLines="20" w:after="48" w:line="360" w:lineRule="auto"/>
        <w:rPr>
          <w:rFonts w:asciiTheme="majorHAnsi" w:hAnsiTheme="majorHAnsi" w:cs="Calibri"/>
          <w:szCs w:val="20"/>
        </w:rPr>
      </w:pPr>
      <w:r w:rsidRPr="0044324E">
        <w:rPr>
          <w:rFonts w:asciiTheme="majorHAnsi" w:hAnsiTheme="majorHAnsi" w:cs="Calibri"/>
          <w:szCs w:val="20"/>
        </w:rPr>
        <w:t>…………………………</w:t>
      </w:r>
    </w:p>
    <w:p w14:paraId="7AEF8BF5" w14:textId="77777777" w:rsidR="00C731D3" w:rsidRPr="0044324E" w:rsidRDefault="00C731D3" w:rsidP="00C731D3">
      <w:pPr>
        <w:autoSpaceDE w:val="0"/>
        <w:autoSpaceDN w:val="0"/>
        <w:adjustRightInd w:val="0"/>
        <w:spacing w:beforeLines="20" w:before="48" w:afterLines="20" w:after="48" w:line="360" w:lineRule="auto"/>
        <w:rPr>
          <w:rFonts w:asciiTheme="majorHAnsi" w:eastAsia="MS Mincho" w:hAnsiTheme="majorHAnsi" w:cs="Tahoma"/>
          <w:szCs w:val="20"/>
        </w:rPr>
      </w:pPr>
      <w:r w:rsidRPr="0044324E">
        <w:rPr>
          <w:rFonts w:asciiTheme="majorHAnsi" w:eastAsia="MS Mincho" w:hAnsiTheme="majorHAnsi" w:cs="Tahoma"/>
          <w:szCs w:val="20"/>
        </w:rPr>
        <w:t>zwaną/</w:t>
      </w:r>
      <w:proofErr w:type="spellStart"/>
      <w:r w:rsidRPr="0044324E">
        <w:rPr>
          <w:rFonts w:asciiTheme="majorHAnsi" w:eastAsia="MS Mincho" w:hAnsiTheme="majorHAnsi" w:cs="Tahoma"/>
          <w:szCs w:val="20"/>
        </w:rPr>
        <w:t>ym</w:t>
      </w:r>
      <w:proofErr w:type="spellEnd"/>
      <w:r w:rsidRPr="0044324E">
        <w:rPr>
          <w:rFonts w:asciiTheme="majorHAnsi" w:eastAsia="MS Mincho" w:hAnsiTheme="majorHAnsi" w:cs="Tahoma"/>
          <w:szCs w:val="20"/>
        </w:rPr>
        <w:t xml:space="preserve"> dalej </w:t>
      </w:r>
      <w:r w:rsidRPr="0044324E">
        <w:rPr>
          <w:rFonts w:asciiTheme="majorHAnsi" w:eastAsia="MS Mincho" w:hAnsiTheme="majorHAnsi" w:cs="Tahoma"/>
          <w:b/>
          <w:bCs/>
          <w:szCs w:val="20"/>
        </w:rPr>
        <w:t>„Wykonawcą”</w:t>
      </w:r>
      <w:r w:rsidRPr="0044324E">
        <w:rPr>
          <w:rFonts w:asciiTheme="majorHAnsi" w:eastAsia="MS Mincho" w:hAnsiTheme="majorHAnsi" w:cs="Tahoma"/>
          <w:szCs w:val="20"/>
        </w:rPr>
        <w:t xml:space="preserve">, </w:t>
      </w:r>
    </w:p>
    <w:p w14:paraId="52D933CF" w14:textId="77777777" w:rsidR="00C731D3" w:rsidRPr="0044324E" w:rsidRDefault="00C731D3" w:rsidP="00C731D3">
      <w:pPr>
        <w:autoSpaceDE w:val="0"/>
        <w:autoSpaceDN w:val="0"/>
        <w:adjustRightInd w:val="0"/>
        <w:spacing w:beforeLines="20" w:before="48" w:afterLines="20" w:after="48" w:line="360" w:lineRule="auto"/>
        <w:rPr>
          <w:rFonts w:asciiTheme="majorHAnsi" w:eastAsia="MS Mincho" w:hAnsiTheme="majorHAnsi" w:cs="Tahoma"/>
          <w:szCs w:val="20"/>
        </w:rPr>
      </w:pPr>
    </w:p>
    <w:p w14:paraId="71A56523" w14:textId="77777777" w:rsidR="00C731D3" w:rsidRPr="0044324E" w:rsidRDefault="00C731D3" w:rsidP="00C731D3">
      <w:pPr>
        <w:autoSpaceDE w:val="0"/>
        <w:autoSpaceDN w:val="0"/>
        <w:adjustRightInd w:val="0"/>
        <w:spacing w:beforeLines="20" w:before="48" w:afterLines="20" w:after="48" w:line="360" w:lineRule="auto"/>
        <w:rPr>
          <w:rFonts w:asciiTheme="majorHAnsi" w:eastAsia="MS Mincho" w:hAnsiTheme="majorHAnsi" w:cs="Tahoma"/>
          <w:bCs/>
          <w:szCs w:val="20"/>
        </w:rPr>
      </w:pPr>
      <w:r w:rsidRPr="0044324E">
        <w:rPr>
          <w:rFonts w:asciiTheme="majorHAnsi" w:eastAsia="MS Mincho" w:hAnsiTheme="majorHAnsi" w:cs="Tahoma"/>
          <w:szCs w:val="20"/>
        </w:rPr>
        <w:t xml:space="preserve">łącznie zwanych </w:t>
      </w:r>
      <w:r w:rsidRPr="0044324E">
        <w:rPr>
          <w:rFonts w:asciiTheme="majorHAnsi" w:eastAsia="MS Mincho" w:hAnsiTheme="majorHAnsi" w:cs="Tahoma"/>
          <w:b/>
          <w:szCs w:val="20"/>
        </w:rPr>
        <w:t>Stronami</w:t>
      </w:r>
      <w:r w:rsidRPr="0044324E">
        <w:rPr>
          <w:rFonts w:asciiTheme="majorHAnsi" w:eastAsia="MS Mincho" w:hAnsiTheme="majorHAnsi" w:cs="Tahoma"/>
          <w:bCs/>
          <w:szCs w:val="20"/>
        </w:rPr>
        <w:t>,</w:t>
      </w:r>
    </w:p>
    <w:p w14:paraId="7125E0DB" w14:textId="77777777" w:rsidR="00C731D3" w:rsidRPr="0044324E" w:rsidRDefault="00C731D3" w:rsidP="00C731D3">
      <w:pPr>
        <w:spacing w:after="120" w:line="276" w:lineRule="auto"/>
        <w:rPr>
          <w:rFonts w:asciiTheme="majorHAnsi" w:hAnsiTheme="majorHAnsi" w:cs="Arial"/>
          <w:szCs w:val="20"/>
        </w:rPr>
      </w:pPr>
    </w:p>
    <w:p w14:paraId="3AD09A23" w14:textId="1B2E5777" w:rsidR="00BE43F5" w:rsidRPr="00BE43F5" w:rsidRDefault="00C731D3" w:rsidP="00BE43F5">
      <w:pPr>
        <w:autoSpaceDE w:val="0"/>
        <w:autoSpaceDN w:val="0"/>
        <w:adjustRightInd w:val="0"/>
        <w:spacing w:after="0" w:line="276" w:lineRule="auto"/>
        <w:rPr>
          <w:rFonts w:asciiTheme="majorHAnsi" w:eastAsia="Times New Roman" w:hAnsiTheme="majorHAnsi" w:cs="Arial"/>
          <w:b/>
          <w:bCs/>
          <w:szCs w:val="20"/>
          <w:lang w:eastAsia="pl-PL"/>
        </w:rPr>
      </w:pPr>
      <w:r w:rsidRPr="0044324E">
        <w:rPr>
          <w:rFonts w:asciiTheme="majorHAnsi" w:eastAsia="MS Mincho" w:hAnsiTheme="majorHAnsi" w:cs="Tahoma"/>
          <w:szCs w:val="20"/>
        </w:rPr>
        <w:t>Do niniejszego postępowania nie stosuje się przepisów ustawy z dnia 11 września 2019 r. – Prawo zamówień publicznych (Dz.U. z 202</w:t>
      </w:r>
      <w:r w:rsidR="0044324E">
        <w:rPr>
          <w:rFonts w:asciiTheme="majorHAnsi" w:eastAsia="MS Mincho" w:hAnsiTheme="majorHAnsi" w:cs="Tahoma"/>
          <w:szCs w:val="20"/>
        </w:rPr>
        <w:t>6</w:t>
      </w:r>
      <w:r w:rsidRPr="0044324E">
        <w:rPr>
          <w:rFonts w:asciiTheme="majorHAnsi" w:eastAsia="MS Mincho" w:hAnsiTheme="majorHAnsi" w:cs="Tahoma"/>
          <w:szCs w:val="20"/>
        </w:rPr>
        <w:t xml:space="preserve"> r. poz. </w:t>
      </w:r>
      <w:r w:rsidR="0044324E">
        <w:rPr>
          <w:rFonts w:asciiTheme="majorHAnsi" w:eastAsia="MS Mincho" w:hAnsiTheme="majorHAnsi" w:cs="Tahoma"/>
          <w:szCs w:val="20"/>
        </w:rPr>
        <w:t>793</w:t>
      </w:r>
      <w:r w:rsidRPr="0044324E">
        <w:rPr>
          <w:rFonts w:asciiTheme="majorHAnsi" w:eastAsia="MS Mincho" w:hAnsiTheme="majorHAnsi" w:cs="Tahoma"/>
          <w:szCs w:val="20"/>
        </w:rPr>
        <w:t xml:space="preserve"> z </w:t>
      </w:r>
      <w:proofErr w:type="spellStart"/>
      <w:r w:rsidRPr="0044324E">
        <w:rPr>
          <w:rFonts w:asciiTheme="majorHAnsi" w:eastAsia="MS Mincho" w:hAnsiTheme="majorHAnsi" w:cs="Tahoma"/>
          <w:szCs w:val="20"/>
        </w:rPr>
        <w:t>późn</w:t>
      </w:r>
      <w:proofErr w:type="spellEnd"/>
      <w:r w:rsidRPr="0044324E">
        <w:rPr>
          <w:rFonts w:asciiTheme="majorHAnsi" w:eastAsia="MS Mincho" w:hAnsiTheme="majorHAnsi" w:cs="Tahoma"/>
          <w:szCs w:val="20"/>
        </w:rPr>
        <w:t xml:space="preserve">. zm.), zwanej dalej „ustawą </w:t>
      </w:r>
      <w:proofErr w:type="spellStart"/>
      <w:r w:rsidRPr="0044324E">
        <w:rPr>
          <w:rFonts w:asciiTheme="majorHAnsi" w:eastAsia="MS Mincho" w:hAnsiTheme="majorHAnsi" w:cs="Tahoma"/>
          <w:szCs w:val="20"/>
        </w:rPr>
        <w:t>Pzp</w:t>
      </w:r>
      <w:proofErr w:type="spellEnd"/>
      <w:r w:rsidRPr="0044324E">
        <w:rPr>
          <w:rFonts w:asciiTheme="majorHAnsi" w:eastAsia="MS Mincho" w:hAnsiTheme="majorHAnsi" w:cs="Tahoma"/>
          <w:szCs w:val="20"/>
        </w:rPr>
        <w:t xml:space="preserve">”, na podstawie art. 2 ust. 1 pkt 1 ustawy </w:t>
      </w:r>
      <w:proofErr w:type="spellStart"/>
      <w:r w:rsidRPr="0044324E">
        <w:rPr>
          <w:rFonts w:asciiTheme="majorHAnsi" w:eastAsia="MS Mincho" w:hAnsiTheme="majorHAnsi" w:cs="Tahoma"/>
          <w:szCs w:val="20"/>
        </w:rPr>
        <w:t>Pzp</w:t>
      </w:r>
      <w:proofErr w:type="spellEnd"/>
      <w:r w:rsidRPr="0044324E">
        <w:rPr>
          <w:rFonts w:asciiTheme="majorHAnsi" w:eastAsia="MS Mincho" w:hAnsiTheme="majorHAnsi" w:cs="Tahoma"/>
          <w:szCs w:val="20"/>
        </w:rPr>
        <w:t xml:space="preserve">. Postępowanie prowadzone jest zgodnie z obowiązującymi u Zamawiającego regulacjami wewnętrznymi pod nazwą </w:t>
      </w:r>
      <w:r w:rsidR="00BE43F5" w:rsidRPr="0044324E">
        <w:rPr>
          <w:rFonts w:asciiTheme="majorHAnsi" w:eastAsia="Times New Roman" w:hAnsiTheme="majorHAnsi" w:cs="Arial"/>
          <w:b/>
          <w:bCs/>
          <w:szCs w:val="20"/>
          <w:lang w:eastAsia="pl-PL"/>
        </w:rPr>
        <w:t>CRZP.IPO.FA.0</w:t>
      </w:r>
      <w:r w:rsidR="00BE43F5">
        <w:rPr>
          <w:rFonts w:asciiTheme="majorHAnsi" w:eastAsia="Times New Roman" w:hAnsiTheme="majorHAnsi" w:cs="Arial"/>
          <w:b/>
          <w:bCs/>
          <w:szCs w:val="20"/>
          <w:lang w:eastAsia="pl-PL"/>
        </w:rPr>
        <w:t>30</w:t>
      </w:r>
      <w:r w:rsidR="00BE43F5" w:rsidRPr="0044324E">
        <w:rPr>
          <w:rFonts w:asciiTheme="majorHAnsi" w:eastAsia="Times New Roman" w:hAnsiTheme="majorHAnsi" w:cs="Arial"/>
          <w:b/>
          <w:bCs/>
          <w:szCs w:val="20"/>
          <w:lang w:eastAsia="pl-PL"/>
        </w:rPr>
        <w:t>.</w:t>
      </w:r>
      <w:proofErr w:type="gramStart"/>
      <w:r w:rsidR="00BE43F5" w:rsidRPr="0044324E">
        <w:rPr>
          <w:rFonts w:asciiTheme="majorHAnsi" w:eastAsia="Times New Roman" w:hAnsiTheme="majorHAnsi" w:cs="Arial"/>
          <w:b/>
          <w:bCs/>
          <w:szCs w:val="20"/>
          <w:lang w:eastAsia="pl-PL"/>
        </w:rPr>
        <w:t xml:space="preserve">2026 </w:t>
      </w:r>
      <w:r w:rsidR="00BE43F5">
        <w:rPr>
          <w:rFonts w:asciiTheme="majorHAnsi" w:eastAsia="Times New Roman" w:hAnsiTheme="majorHAnsi" w:cs="Arial"/>
          <w:b/>
          <w:bCs/>
          <w:szCs w:val="20"/>
          <w:lang w:eastAsia="pl-PL"/>
        </w:rPr>
        <w:t xml:space="preserve"> </w:t>
      </w:r>
      <w:r w:rsidR="00BE43F5" w:rsidRPr="0044324E">
        <w:rPr>
          <w:rFonts w:asciiTheme="majorHAnsi" w:eastAsia="Times New Roman" w:hAnsiTheme="majorHAnsi" w:cs="Arial"/>
          <w:b/>
          <w:bCs/>
          <w:szCs w:val="20"/>
          <w:lang w:eastAsia="pl-PL"/>
        </w:rPr>
        <w:t>Dostawa</w:t>
      </w:r>
      <w:proofErr w:type="gramEnd"/>
      <w:r w:rsidR="00BE43F5" w:rsidRPr="0044324E">
        <w:rPr>
          <w:rFonts w:asciiTheme="majorHAnsi" w:eastAsia="Times New Roman" w:hAnsiTheme="majorHAnsi" w:cs="Arial"/>
          <w:b/>
          <w:bCs/>
          <w:szCs w:val="20"/>
          <w:lang w:eastAsia="pl-PL"/>
        </w:rPr>
        <w:t xml:space="preserve"> </w:t>
      </w:r>
      <w:r w:rsidR="00BE43F5">
        <w:rPr>
          <w:rFonts w:asciiTheme="majorHAnsi" w:eastAsia="Times New Roman" w:hAnsiTheme="majorHAnsi" w:cs="Arial"/>
          <w:b/>
          <w:bCs/>
          <w:szCs w:val="20"/>
          <w:lang w:eastAsia="pl-PL"/>
        </w:rPr>
        <w:t>termostatu</w:t>
      </w:r>
    </w:p>
    <w:p w14:paraId="6F20A51E" w14:textId="6FB614D1" w:rsidR="007E2A2B" w:rsidRPr="0044324E" w:rsidRDefault="007E2A2B" w:rsidP="007E2A2B">
      <w:pPr>
        <w:autoSpaceDE w:val="0"/>
        <w:autoSpaceDN w:val="0"/>
        <w:adjustRightInd w:val="0"/>
        <w:spacing w:after="0" w:line="276" w:lineRule="auto"/>
        <w:rPr>
          <w:rFonts w:asciiTheme="majorHAnsi" w:hAnsiTheme="majorHAnsi" w:cs="Calibri"/>
          <w:bCs/>
          <w:color w:val="auto"/>
          <w:szCs w:val="20"/>
        </w:rPr>
      </w:pPr>
    </w:p>
    <w:p w14:paraId="7F4AABAE" w14:textId="04F9C152" w:rsidR="00C731D3" w:rsidRPr="0044324E" w:rsidRDefault="00C731D3" w:rsidP="0044324E">
      <w:pPr>
        <w:autoSpaceDE w:val="0"/>
        <w:autoSpaceDN w:val="0"/>
        <w:adjustRightInd w:val="0"/>
        <w:spacing w:line="276" w:lineRule="auto"/>
        <w:rPr>
          <w:rFonts w:asciiTheme="majorHAnsi" w:eastAsia="MS Mincho" w:hAnsiTheme="majorHAnsi" w:cs="Tahoma"/>
          <w:szCs w:val="20"/>
        </w:rPr>
      </w:pPr>
      <w:r w:rsidRPr="0044324E">
        <w:rPr>
          <w:rFonts w:asciiTheme="majorHAnsi" w:eastAsia="MS Mincho" w:hAnsiTheme="majorHAnsi" w:cs="Tahoma"/>
          <w:szCs w:val="20"/>
        </w:rPr>
        <w:t xml:space="preserve">o następującej treści: </w:t>
      </w:r>
    </w:p>
    <w:p w14:paraId="6EA91C4F" w14:textId="77777777" w:rsidR="00C731D3" w:rsidRPr="0044324E" w:rsidRDefault="00C731D3" w:rsidP="00C731D3">
      <w:pPr>
        <w:spacing w:line="360" w:lineRule="auto"/>
        <w:ind w:left="365" w:right="53" w:hanging="10"/>
        <w:contextualSpacing/>
        <w:jc w:val="center"/>
        <w:rPr>
          <w:rFonts w:asciiTheme="majorHAnsi" w:hAnsiTheme="majorHAnsi" w:cs="Tahoma"/>
          <w:b/>
          <w:szCs w:val="20"/>
        </w:rPr>
      </w:pPr>
      <w:r w:rsidRPr="0044324E">
        <w:rPr>
          <w:rFonts w:asciiTheme="majorHAnsi" w:hAnsiTheme="majorHAnsi" w:cs="Tahoma"/>
          <w:b/>
          <w:szCs w:val="20"/>
        </w:rPr>
        <w:t>§ 1. Przedmiot Umowy</w:t>
      </w:r>
    </w:p>
    <w:p w14:paraId="68AFE454" w14:textId="39F7329F" w:rsidR="00C731D3" w:rsidRPr="0044324E" w:rsidRDefault="00C731D3" w:rsidP="004F7BC3">
      <w:pPr>
        <w:pStyle w:val="Akapitzlist"/>
        <w:numPr>
          <w:ilvl w:val="0"/>
          <w:numId w:val="30"/>
        </w:numPr>
        <w:autoSpaceDE w:val="0"/>
        <w:autoSpaceDN w:val="0"/>
        <w:adjustRightInd w:val="0"/>
        <w:spacing w:after="0" w:line="276" w:lineRule="auto"/>
        <w:rPr>
          <w:rFonts w:asciiTheme="majorHAnsi" w:hAnsiTheme="majorHAnsi" w:cs="Calibri"/>
          <w:bCs/>
          <w:color w:val="auto"/>
          <w:szCs w:val="20"/>
        </w:rPr>
      </w:pPr>
      <w:r w:rsidRPr="0044324E">
        <w:rPr>
          <w:rFonts w:asciiTheme="majorHAnsi" w:hAnsiTheme="majorHAnsi" w:cs="Tahoma"/>
          <w:szCs w:val="20"/>
        </w:rPr>
        <w:t>Przedmiotem niniejszej Umowy jest dostawa</w:t>
      </w:r>
      <w:r w:rsidR="00557228" w:rsidRPr="0044324E">
        <w:rPr>
          <w:rFonts w:asciiTheme="majorHAnsi" w:hAnsiTheme="majorHAnsi" w:cs="Tahoma"/>
          <w:szCs w:val="20"/>
        </w:rPr>
        <w:t xml:space="preserve"> </w:t>
      </w:r>
      <w:r w:rsidR="00BE43F5">
        <w:rPr>
          <w:rFonts w:asciiTheme="majorHAnsi" w:eastAsia="Times New Roman" w:hAnsiTheme="majorHAnsi" w:cs="Arial"/>
          <w:szCs w:val="20"/>
          <w:lang w:eastAsia="pl-PL"/>
        </w:rPr>
        <w:t>termostatu</w:t>
      </w:r>
      <w:r w:rsidR="007E2A2B" w:rsidRPr="0044324E">
        <w:rPr>
          <w:rFonts w:asciiTheme="majorHAnsi" w:eastAsia="Times New Roman" w:hAnsiTheme="majorHAnsi" w:cs="Arial"/>
          <w:b/>
          <w:bCs/>
          <w:szCs w:val="20"/>
          <w:lang w:eastAsia="pl-PL"/>
        </w:rPr>
        <w:t xml:space="preserve"> </w:t>
      </w:r>
      <w:r w:rsidRPr="0044324E">
        <w:rPr>
          <w:rFonts w:asciiTheme="majorHAnsi" w:hAnsiTheme="majorHAnsi" w:cs="Tahoma"/>
          <w:szCs w:val="20"/>
        </w:rPr>
        <w:t xml:space="preserve">zgodnie z ofertą Wykonawcy oraz Opisem Przedmiotu Zamówienia zawartym w </w:t>
      </w:r>
      <w:r w:rsidR="007E2A2B" w:rsidRPr="0044324E">
        <w:rPr>
          <w:rFonts w:asciiTheme="majorHAnsi" w:hAnsiTheme="majorHAnsi" w:cs="Tahoma"/>
          <w:szCs w:val="20"/>
        </w:rPr>
        <w:t xml:space="preserve">Zapytaniu Ofertowym, </w:t>
      </w:r>
      <w:r w:rsidRPr="0044324E">
        <w:rPr>
          <w:rFonts w:asciiTheme="majorHAnsi" w:hAnsiTheme="majorHAnsi" w:cs="Tahoma"/>
          <w:szCs w:val="20"/>
        </w:rPr>
        <w:t>zwanego dalej</w:t>
      </w:r>
      <w:r w:rsidRPr="0044324E">
        <w:rPr>
          <w:rFonts w:asciiTheme="majorHAnsi" w:hAnsiTheme="majorHAnsi" w:cs="Tahoma"/>
          <w:b/>
          <w:szCs w:val="20"/>
        </w:rPr>
        <w:t xml:space="preserve"> </w:t>
      </w:r>
      <w:r w:rsidRPr="0044324E">
        <w:rPr>
          <w:rFonts w:asciiTheme="majorHAnsi" w:hAnsiTheme="majorHAnsi" w:cs="Tahoma"/>
          <w:bCs/>
          <w:szCs w:val="20"/>
        </w:rPr>
        <w:t xml:space="preserve">„Przedmiotem Umowy" lub „Urządzeniem”. </w:t>
      </w:r>
    </w:p>
    <w:p w14:paraId="48ED5946" w14:textId="1FDA4B0B" w:rsidR="00C731D3" w:rsidRPr="0044324E" w:rsidRDefault="00C731D3" w:rsidP="004F7BC3">
      <w:pPr>
        <w:numPr>
          <w:ilvl w:val="0"/>
          <w:numId w:val="30"/>
        </w:numPr>
        <w:spacing w:after="0" w:line="360" w:lineRule="auto"/>
        <w:rPr>
          <w:rFonts w:asciiTheme="majorHAnsi" w:eastAsia="Verdana" w:hAnsiTheme="majorHAnsi" w:cs="Tahoma"/>
          <w:szCs w:val="20"/>
        </w:rPr>
      </w:pPr>
      <w:r w:rsidRPr="0044324E">
        <w:rPr>
          <w:rFonts w:asciiTheme="majorHAnsi" w:eastAsia="Verdana" w:hAnsiTheme="majorHAnsi" w:cs="Tahoma"/>
          <w:szCs w:val="20"/>
        </w:rPr>
        <w:t>Integralną część Umowy stanowi</w:t>
      </w:r>
      <w:r w:rsidR="0044324E">
        <w:rPr>
          <w:rFonts w:asciiTheme="majorHAnsi" w:eastAsia="Verdana" w:hAnsiTheme="majorHAnsi" w:cs="Tahoma"/>
          <w:szCs w:val="20"/>
        </w:rPr>
        <w:t xml:space="preserve"> </w:t>
      </w:r>
      <w:r w:rsidRPr="0044324E">
        <w:rPr>
          <w:rFonts w:asciiTheme="majorHAnsi" w:eastAsia="Verdana" w:hAnsiTheme="majorHAnsi" w:cs="Tahoma"/>
          <w:szCs w:val="20"/>
        </w:rPr>
        <w:t xml:space="preserve">Oferta Wykonawcy wraz z formularzem asortymentowym - załącznik nr </w:t>
      </w:r>
      <w:r w:rsidR="007E2A2B" w:rsidRPr="0044324E">
        <w:rPr>
          <w:rFonts w:asciiTheme="majorHAnsi" w:eastAsia="Verdana" w:hAnsiTheme="majorHAnsi" w:cs="Tahoma"/>
          <w:szCs w:val="20"/>
        </w:rPr>
        <w:t>1</w:t>
      </w:r>
      <w:r w:rsidRPr="0044324E">
        <w:rPr>
          <w:rFonts w:asciiTheme="majorHAnsi" w:eastAsia="Verdana" w:hAnsiTheme="majorHAnsi" w:cs="Tahoma"/>
          <w:szCs w:val="20"/>
        </w:rPr>
        <w:t xml:space="preserve"> do Umowy </w:t>
      </w:r>
    </w:p>
    <w:p w14:paraId="0DDEDAE3" w14:textId="77777777" w:rsidR="00C731D3" w:rsidRPr="0044324E" w:rsidRDefault="00C731D3" w:rsidP="00C731D3">
      <w:pPr>
        <w:spacing w:line="360" w:lineRule="auto"/>
        <w:ind w:left="365" w:right="53" w:hanging="10"/>
        <w:contextualSpacing/>
        <w:jc w:val="center"/>
        <w:rPr>
          <w:rFonts w:asciiTheme="majorHAnsi" w:hAnsiTheme="majorHAnsi" w:cs="Tahoma"/>
          <w:b/>
          <w:szCs w:val="20"/>
        </w:rPr>
      </w:pPr>
    </w:p>
    <w:p w14:paraId="397FEF1D" w14:textId="77777777" w:rsidR="00C731D3" w:rsidRPr="0044324E" w:rsidRDefault="00C731D3" w:rsidP="00C731D3">
      <w:pPr>
        <w:spacing w:line="360" w:lineRule="auto"/>
        <w:ind w:left="365" w:right="53" w:hanging="10"/>
        <w:contextualSpacing/>
        <w:jc w:val="center"/>
        <w:rPr>
          <w:rFonts w:asciiTheme="majorHAnsi" w:hAnsiTheme="majorHAnsi" w:cs="Tahoma"/>
          <w:b/>
          <w:szCs w:val="20"/>
        </w:rPr>
      </w:pPr>
      <w:r w:rsidRPr="0044324E">
        <w:rPr>
          <w:rFonts w:asciiTheme="majorHAnsi" w:hAnsiTheme="majorHAnsi" w:cs="Tahoma"/>
          <w:b/>
          <w:szCs w:val="20"/>
        </w:rPr>
        <w:t xml:space="preserve">§ 2. Termin realizacji </w:t>
      </w:r>
    </w:p>
    <w:p w14:paraId="747F6A59" w14:textId="32831C9F" w:rsidR="00F65AE4" w:rsidRPr="00F65AE4" w:rsidRDefault="00C731D3" w:rsidP="004F7BC3">
      <w:pPr>
        <w:numPr>
          <w:ilvl w:val="0"/>
          <w:numId w:val="31"/>
        </w:numPr>
        <w:spacing w:after="0" w:line="360" w:lineRule="auto"/>
        <w:ind w:left="284"/>
        <w:rPr>
          <w:rFonts w:asciiTheme="majorHAnsi" w:hAnsiTheme="majorHAnsi" w:cs="Tahoma"/>
          <w:szCs w:val="20"/>
        </w:rPr>
      </w:pPr>
      <w:r w:rsidRPr="00F65AE4">
        <w:rPr>
          <w:rFonts w:asciiTheme="majorHAnsi" w:hAnsiTheme="majorHAnsi" w:cs="Tahoma"/>
          <w:szCs w:val="20"/>
        </w:rPr>
        <w:t xml:space="preserve">Zamawiający wymaga, aby Przedmiot Umowy został zrealizowany w terminie </w:t>
      </w:r>
      <w:r w:rsidR="00F65AE4" w:rsidRPr="00F65AE4">
        <w:rPr>
          <w:rFonts w:asciiTheme="majorHAnsi" w:eastAsia="Times New Roman" w:hAnsiTheme="majorHAnsi" w:cs="Calibri"/>
          <w:color w:val="auto"/>
          <w:spacing w:val="0"/>
          <w:szCs w:val="20"/>
          <w:lang w:eastAsia="pl-PL"/>
        </w:rPr>
        <w:t xml:space="preserve">do </w:t>
      </w:r>
      <w:r w:rsidR="00F65AE4" w:rsidRPr="00F65AE4">
        <w:rPr>
          <w:rFonts w:asciiTheme="majorHAnsi" w:hAnsiTheme="majorHAnsi" w:cs="Arial"/>
          <w:szCs w:val="20"/>
        </w:rPr>
        <w:t>18.12.2026 r. – wymóg wynika z konieczności rozliczenia środków subwencyjnych w 2026 r.</w:t>
      </w:r>
    </w:p>
    <w:p w14:paraId="63C3B28D" w14:textId="77777777" w:rsidR="00C731D3" w:rsidRPr="0044324E" w:rsidRDefault="00C731D3" w:rsidP="004F7BC3">
      <w:pPr>
        <w:numPr>
          <w:ilvl w:val="0"/>
          <w:numId w:val="31"/>
        </w:numPr>
        <w:spacing w:after="0" w:line="360" w:lineRule="auto"/>
        <w:ind w:left="284"/>
        <w:rPr>
          <w:rFonts w:asciiTheme="majorHAnsi" w:hAnsiTheme="majorHAnsi" w:cs="Tahoma"/>
          <w:szCs w:val="20"/>
        </w:rPr>
      </w:pPr>
      <w:r w:rsidRPr="0044324E">
        <w:rPr>
          <w:rFonts w:asciiTheme="majorHAnsi" w:hAnsiTheme="majorHAnsi" w:cs="Tahoma"/>
          <w:szCs w:val="20"/>
        </w:rPr>
        <w:t xml:space="preserve">Za termin wykonania Przedmiotu Umowy przyjmuje się dzień odbioru Przedmiotu Umowy wskazany w protokole odbioru dostawy, podpisanym przez Zamawiającego bez uwag.  </w:t>
      </w:r>
    </w:p>
    <w:p w14:paraId="65A5B372" w14:textId="77777777" w:rsidR="00C731D3" w:rsidRPr="0044324E" w:rsidRDefault="00C731D3" w:rsidP="004F7BC3">
      <w:pPr>
        <w:numPr>
          <w:ilvl w:val="0"/>
          <w:numId w:val="31"/>
        </w:numPr>
        <w:spacing w:after="0" w:line="360" w:lineRule="auto"/>
        <w:ind w:left="284"/>
        <w:rPr>
          <w:rFonts w:asciiTheme="majorHAnsi" w:hAnsiTheme="majorHAnsi" w:cs="Tahoma"/>
          <w:szCs w:val="20"/>
        </w:rPr>
      </w:pPr>
      <w:r w:rsidRPr="0044324E">
        <w:rPr>
          <w:rFonts w:asciiTheme="majorHAnsi" w:hAnsiTheme="majorHAnsi" w:cs="Tahoma"/>
          <w:szCs w:val="20"/>
        </w:rPr>
        <w:t xml:space="preserve">Na potrzeby Umowy za dzień roboczy uważa się dzień </w:t>
      </w:r>
      <w:r w:rsidRPr="0044324E">
        <w:rPr>
          <w:rFonts w:asciiTheme="majorHAnsi" w:hAnsiTheme="majorHAnsi" w:cs="Tahoma"/>
          <w:bCs/>
          <w:szCs w:val="20"/>
        </w:rPr>
        <w:t>od poniedziałku do piątku z wyłączeniem dni ustawowo wolnych od pracy w rozumieniu ustawy z dnia 18 stycznia 1951 r. o dniach wolnych od pracy (</w:t>
      </w:r>
      <w:proofErr w:type="spellStart"/>
      <w:r w:rsidRPr="0044324E">
        <w:rPr>
          <w:rFonts w:asciiTheme="majorHAnsi" w:hAnsiTheme="majorHAnsi" w:cs="Tahoma"/>
          <w:bCs/>
          <w:szCs w:val="20"/>
        </w:rPr>
        <w:t>t.j</w:t>
      </w:r>
      <w:proofErr w:type="spellEnd"/>
      <w:r w:rsidRPr="0044324E">
        <w:rPr>
          <w:rFonts w:asciiTheme="majorHAnsi" w:hAnsiTheme="majorHAnsi" w:cs="Tahoma"/>
          <w:bCs/>
          <w:szCs w:val="20"/>
        </w:rPr>
        <w:t xml:space="preserve">. Dz.U. z 2025 r., poz. 296). </w:t>
      </w:r>
    </w:p>
    <w:p w14:paraId="20E20FA8" w14:textId="77777777" w:rsidR="00C731D3" w:rsidRPr="0044324E" w:rsidRDefault="00C731D3" w:rsidP="00C731D3">
      <w:pPr>
        <w:spacing w:line="360" w:lineRule="auto"/>
        <w:ind w:right="360"/>
        <w:rPr>
          <w:rFonts w:asciiTheme="majorHAnsi" w:hAnsiTheme="majorHAnsi" w:cs="Tahoma"/>
          <w:b/>
          <w:szCs w:val="20"/>
        </w:rPr>
      </w:pPr>
    </w:p>
    <w:p w14:paraId="1B7F6172" w14:textId="77777777" w:rsidR="00C731D3" w:rsidRPr="0044324E" w:rsidRDefault="00C731D3" w:rsidP="00C731D3">
      <w:pPr>
        <w:spacing w:line="360" w:lineRule="auto"/>
        <w:ind w:left="365" w:right="53" w:hanging="10"/>
        <w:contextualSpacing/>
        <w:jc w:val="center"/>
        <w:rPr>
          <w:rFonts w:asciiTheme="majorHAnsi" w:hAnsiTheme="majorHAnsi" w:cs="Tahoma"/>
          <w:b/>
          <w:szCs w:val="20"/>
        </w:rPr>
      </w:pPr>
      <w:r w:rsidRPr="0044324E">
        <w:rPr>
          <w:rFonts w:asciiTheme="majorHAnsi" w:hAnsiTheme="majorHAnsi" w:cs="Tahoma"/>
          <w:b/>
          <w:szCs w:val="20"/>
        </w:rPr>
        <w:t xml:space="preserve">§ 3. Oświadczenia i zobowiązania Stron </w:t>
      </w:r>
    </w:p>
    <w:p w14:paraId="00CA1BD9" w14:textId="77777777" w:rsidR="00C731D3" w:rsidRPr="0044324E" w:rsidRDefault="00C731D3" w:rsidP="004F7BC3">
      <w:pPr>
        <w:numPr>
          <w:ilvl w:val="0"/>
          <w:numId w:val="29"/>
        </w:numPr>
        <w:spacing w:after="0" w:line="360" w:lineRule="auto"/>
        <w:ind w:left="284" w:hanging="284"/>
        <w:rPr>
          <w:rFonts w:asciiTheme="majorHAnsi" w:eastAsia="Verdana" w:hAnsiTheme="majorHAnsi" w:cs="Tahoma"/>
          <w:szCs w:val="20"/>
        </w:rPr>
      </w:pPr>
      <w:r w:rsidRPr="0044324E">
        <w:rPr>
          <w:rFonts w:asciiTheme="majorHAnsi" w:eastAsia="Verdana" w:hAnsiTheme="majorHAnsi" w:cs="Tahoma"/>
          <w:szCs w:val="20"/>
        </w:rPr>
        <w:t xml:space="preserve">Wykonawca oświadcza, że dostarczony Przedmiot Umowy będzie: </w:t>
      </w:r>
      <w:r w:rsidRPr="0044324E">
        <w:rPr>
          <w:rFonts w:asciiTheme="majorHAnsi" w:eastAsia="Verdana" w:hAnsiTheme="majorHAnsi" w:cs="Tahoma"/>
          <w:kern w:val="2"/>
          <w:szCs w:val="20"/>
          <w14:ligatures w14:val="standardContextual"/>
        </w:rPr>
        <w:t>pochodzić z oficjalnego kanału dystrybucyjnego producenta sprzętu,</w:t>
      </w:r>
      <w:r w:rsidRPr="0044324E">
        <w:rPr>
          <w:rFonts w:asciiTheme="majorHAnsi" w:eastAsia="Verdana" w:hAnsiTheme="majorHAnsi" w:cs="Tahoma"/>
          <w:szCs w:val="20"/>
        </w:rPr>
        <w:t xml:space="preserve"> fabrycznie nowy, nieużywany, sprawny technicznie, bezpieczny, kompletny i gotowy do pracy, a także będzie spełniał wymagania </w:t>
      </w:r>
      <w:proofErr w:type="spellStart"/>
      <w:r w:rsidRPr="0044324E">
        <w:rPr>
          <w:rFonts w:asciiTheme="majorHAnsi" w:eastAsia="Verdana" w:hAnsiTheme="majorHAnsi" w:cs="Tahoma"/>
          <w:szCs w:val="20"/>
        </w:rPr>
        <w:t>techniczno</w:t>
      </w:r>
      <w:proofErr w:type="spellEnd"/>
      <w:r w:rsidRPr="0044324E">
        <w:rPr>
          <w:rFonts w:asciiTheme="majorHAnsi" w:eastAsia="Verdana" w:hAnsiTheme="majorHAnsi" w:cs="Tahoma"/>
          <w:szCs w:val="20"/>
        </w:rPr>
        <w:t xml:space="preserve"> - funkcjonalne wyszczególnione w OPZ.</w:t>
      </w:r>
    </w:p>
    <w:p w14:paraId="649B079B" w14:textId="77777777" w:rsidR="00C731D3" w:rsidRPr="0044324E" w:rsidRDefault="00C731D3" w:rsidP="004F7BC3">
      <w:pPr>
        <w:numPr>
          <w:ilvl w:val="0"/>
          <w:numId w:val="29"/>
        </w:numPr>
        <w:spacing w:after="0" w:line="360" w:lineRule="auto"/>
        <w:ind w:left="284" w:hanging="284"/>
        <w:rPr>
          <w:rFonts w:asciiTheme="majorHAnsi" w:eastAsia="Verdana" w:hAnsiTheme="majorHAnsi" w:cs="Tahoma"/>
          <w:szCs w:val="20"/>
        </w:rPr>
      </w:pPr>
      <w:r w:rsidRPr="0044324E">
        <w:rPr>
          <w:rFonts w:asciiTheme="majorHAnsi" w:eastAsia="Verdana" w:hAnsiTheme="majorHAnsi" w:cs="Tahoma"/>
          <w:szCs w:val="20"/>
        </w:rPr>
        <w:t xml:space="preserve">Wszystkie dostarczone w ramach Przedmiotu Umowy elementy powinny być wyprodukowane z materiałów posiadających stosowne atesty i certyfikaty, nie mogą być powystawowe oraz powinny być kompletne i gotowe do pracy. </w:t>
      </w:r>
    </w:p>
    <w:p w14:paraId="2A7FB2DB" w14:textId="77777777" w:rsidR="00C731D3" w:rsidRPr="0044324E" w:rsidRDefault="00C731D3" w:rsidP="004F7BC3">
      <w:pPr>
        <w:numPr>
          <w:ilvl w:val="0"/>
          <w:numId w:val="29"/>
        </w:numPr>
        <w:spacing w:after="0" w:line="360" w:lineRule="auto"/>
        <w:ind w:left="284" w:hanging="284"/>
        <w:rPr>
          <w:rFonts w:asciiTheme="majorHAnsi" w:eastAsia="Verdana" w:hAnsiTheme="majorHAnsi" w:cs="Tahoma"/>
          <w:szCs w:val="20"/>
        </w:rPr>
      </w:pPr>
      <w:r w:rsidRPr="0044324E">
        <w:rPr>
          <w:rFonts w:asciiTheme="majorHAnsi" w:eastAsia="Verdana" w:hAnsiTheme="majorHAnsi" w:cs="Tahoma"/>
          <w:szCs w:val="20"/>
        </w:rPr>
        <w:t xml:space="preserve">Dostarczony Przedmiot Umowy musi być dopuszczony do obrotu na terenie EOG oraz spełniać wymagania odpowiednich norm i przepisów.  </w:t>
      </w:r>
    </w:p>
    <w:p w14:paraId="7FFD4FED" w14:textId="77777777" w:rsidR="00C731D3" w:rsidRPr="0044324E" w:rsidRDefault="00C731D3" w:rsidP="004F7BC3">
      <w:pPr>
        <w:numPr>
          <w:ilvl w:val="0"/>
          <w:numId w:val="29"/>
        </w:numPr>
        <w:spacing w:after="0" w:line="360" w:lineRule="auto"/>
        <w:ind w:left="284" w:hanging="284"/>
        <w:rPr>
          <w:rFonts w:asciiTheme="majorHAnsi" w:eastAsia="Verdana" w:hAnsiTheme="majorHAnsi" w:cs="Tahoma"/>
          <w:szCs w:val="20"/>
        </w:rPr>
      </w:pPr>
      <w:r w:rsidRPr="0044324E">
        <w:rPr>
          <w:rFonts w:asciiTheme="majorHAnsi" w:eastAsia="Verdana" w:hAnsiTheme="majorHAnsi" w:cs="Tahoma"/>
          <w:szCs w:val="20"/>
        </w:rPr>
        <w:t>Wykonawca oświadcza, że:</w:t>
      </w:r>
    </w:p>
    <w:p w14:paraId="33F0252B" w14:textId="77777777" w:rsidR="00C731D3" w:rsidRPr="0044324E" w:rsidRDefault="00C731D3" w:rsidP="004F7BC3">
      <w:pPr>
        <w:pStyle w:val="Default"/>
        <w:numPr>
          <w:ilvl w:val="0"/>
          <w:numId w:val="49"/>
        </w:numPr>
        <w:suppressAutoHyphens/>
        <w:autoSpaceDN/>
        <w:adjustRightInd/>
        <w:spacing w:line="360" w:lineRule="auto"/>
        <w:ind w:left="568" w:hanging="284"/>
        <w:contextualSpacing/>
        <w:jc w:val="both"/>
        <w:rPr>
          <w:rFonts w:asciiTheme="majorHAnsi" w:eastAsia="Verdana" w:hAnsiTheme="majorHAnsi" w:cs="Tahoma"/>
          <w:color w:val="auto"/>
          <w:kern w:val="2"/>
          <w:sz w:val="20"/>
          <w:szCs w:val="20"/>
          <w14:ligatures w14:val="standardContextual"/>
        </w:rPr>
      </w:pPr>
      <w:r w:rsidRPr="0044324E">
        <w:rPr>
          <w:rFonts w:asciiTheme="majorHAnsi" w:eastAsia="Verdana" w:hAnsiTheme="majorHAnsi" w:cs="Tahoma"/>
          <w:color w:val="auto"/>
          <w:kern w:val="2"/>
          <w:sz w:val="20"/>
          <w:szCs w:val="20"/>
          <w14:ligatures w14:val="standardContextual"/>
        </w:rPr>
        <w:t>jest uprawniony do zawarcia i wykonania Umowy, w tym oferowania i sprzedaży Urządzenia i udostępnienia dokumentacji dostarczanej wraz z Urządzeniem;</w:t>
      </w:r>
    </w:p>
    <w:p w14:paraId="1ECEB605" w14:textId="77777777" w:rsidR="00C731D3" w:rsidRPr="0044324E" w:rsidRDefault="00C731D3" w:rsidP="004F7BC3">
      <w:pPr>
        <w:pStyle w:val="Default"/>
        <w:numPr>
          <w:ilvl w:val="0"/>
          <w:numId w:val="49"/>
        </w:numPr>
        <w:suppressAutoHyphens/>
        <w:autoSpaceDN/>
        <w:adjustRightInd/>
        <w:spacing w:line="360" w:lineRule="auto"/>
        <w:ind w:left="568" w:hanging="284"/>
        <w:contextualSpacing/>
        <w:jc w:val="both"/>
        <w:rPr>
          <w:rFonts w:asciiTheme="majorHAnsi" w:eastAsia="Verdana" w:hAnsiTheme="majorHAnsi" w:cs="Tahoma"/>
          <w:color w:val="auto"/>
          <w:kern w:val="2"/>
          <w:sz w:val="20"/>
          <w:szCs w:val="20"/>
          <w14:ligatures w14:val="standardContextual"/>
        </w:rPr>
      </w:pPr>
      <w:r w:rsidRPr="0044324E">
        <w:rPr>
          <w:rFonts w:asciiTheme="majorHAnsi" w:eastAsia="Verdana" w:hAnsiTheme="majorHAnsi" w:cs="Tahoma"/>
          <w:color w:val="auto"/>
          <w:kern w:val="2"/>
          <w:sz w:val="20"/>
          <w:szCs w:val="20"/>
          <w14:ligatures w14:val="standardContextual"/>
        </w:rPr>
        <w:t xml:space="preserve">posiada odpowiednie środki, warunki techniczne, narzędzia, niezbędną wiedzę, doświadczenie oraz wszelkie kwalifikacje lub uprawnienia potrzebne do realizacji Umowy; </w:t>
      </w:r>
    </w:p>
    <w:p w14:paraId="7B2997A8" w14:textId="77777777" w:rsidR="00C731D3" w:rsidRPr="0044324E" w:rsidRDefault="00C731D3" w:rsidP="004F7BC3">
      <w:pPr>
        <w:pStyle w:val="Default"/>
        <w:numPr>
          <w:ilvl w:val="0"/>
          <w:numId w:val="49"/>
        </w:numPr>
        <w:suppressAutoHyphens/>
        <w:autoSpaceDN/>
        <w:adjustRightInd/>
        <w:spacing w:line="360" w:lineRule="auto"/>
        <w:ind w:left="568" w:hanging="284"/>
        <w:contextualSpacing/>
        <w:jc w:val="both"/>
        <w:rPr>
          <w:rFonts w:asciiTheme="majorHAnsi" w:eastAsia="Verdana" w:hAnsiTheme="majorHAnsi" w:cs="Tahoma"/>
          <w:color w:val="auto"/>
          <w:kern w:val="2"/>
          <w:sz w:val="20"/>
          <w:szCs w:val="20"/>
          <w14:ligatures w14:val="standardContextual"/>
        </w:rPr>
      </w:pPr>
      <w:r w:rsidRPr="0044324E">
        <w:rPr>
          <w:rFonts w:asciiTheme="majorHAnsi" w:eastAsia="Verdana" w:hAnsiTheme="majorHAnsi" w:cs="Tahoma"/>
          <w:color w:val="auto"/>
          <w:kern w:val="2"/>
          <w:sz w:val="20"/>
          <w:szCs w:val="20"/>
          <w14:ligatures w14:val="standardContextual"/>
        </w:rPr>
        <w:t>nie istnieją żadne przeszkody lub ograniczenia w prawie rozporządzania własnością Przedmiotu Umowy przez Wykonawcę;</w:t>
      </w:r>
    </w:p>
    <w:p w14:paraId="05AC10EE" w14:textId="77777777" w:rsidR="00C731D3" w:rsidRPr="0044324E" w:rsidRDefault="00C731D3" w:rsidP="004F7BC3">
      <w:pPr>
        <w:pStyle w:val="Default"/>
        <w:numPr>
          <w:ilvl w:val="0"/>
          <w:numId w:val="49"/>
        </w:numPr>
        <w:suppressAutoHyphens/>
        <w:autoSpaceDN/>
        <w:adjustRightInd/>
        <w:spacing w:line="360" w:lineRule="auto"/>
        <w:ind w:left="568" w:hanging="284"/>
        <w:contextualSpacing/>
        <w:jc w:val="both"/>
        <w:rPr>
          <w:rFonts w:asciiTheme="majorHAnsi" w:eastAsia="Verdana" w:hAnsiTheme="majorHAnsi" w:cs="Tahoma"/>
          <w:color w:val="auto"/>
          <w:kern w:val="2"/>
          <w:sz w:val="20"/>
          <w:szCs w:val="20"/>
          <w14:ligatures w14:val="standardContextual"/>
        </w:rPr>
      </w:pPr>
      <w:r w:rsidRPr="0044324E">
        <w:rPr>
          <w:rFonts w:asciiTheme="majorHAnsi" w:eastAsia="Verdana" w:hAnsiTheme="majorHAnsi" w:cs="Tahoma"/>
          <w:color w:val="auto"/>
          <w:kern w:val="2"/>
          <w:sz w:val="20"/>
          <w:szCs w:val="20"/>
          <w14:ligatures w14:val="standardContextual"/>
        </w:rPr>
        <w:t>wszystkie dostarczone elementy będą wolne od wad fizycznych i prawnych, nieobciążone prawami osób trzecich i Wykonawca przejmuje na siebie wszelką odpowiedzialność z tytułu roszczeń, z jakimi osoby trzecie mogłyby wystąpić przeciwko Zamawiającemu z tytułu korzystania z praw należących do osób trzecich, w szczególności praw autorskich, licencji, patentów, wzorów użytkowych lub znaków towarowych w odniesieniu do Przedmiotu Umowy, jeżeli normalne użytkowanie Przedmiotu Umowy wymaga korzystania z tych praw;</w:t>
      </w:r>
    </w:p>
    <w:p w14:paraId="3512288B" w14:textId="77777777" w:rsidR="00C731D3" w:rsidRPr="0044324E" w:rsidRDefault="00C731D3" w:rsidP="004F7BC3">
      <w:pPr>
        <w:numPr>
          <w:ilvl w:val="0"/>
          <w:numId w:val="29"/>
        </w:numPr>
        <w:spacing w:after="0" w:line="360" w:lineRule="auto"/>
        <w:ind w:left="284" w:right="-1" w:hanging="284"/>
        <w:rPr>
          <w:rFonts w:asciiTheme="majorHAnsi" w:hAnsiTheme="majorHAnsi" w:cs="Tahoma"/>
          <w:szCs w:val="20"/>
        </w:rPr>
      </w:pPr>
      <w:r w:rsidRPr="0044324E">
        <w:rPr>
          <w:rFonts w:asciiTheme="majorHAnsi" w:hAnsiTheme="majorHAnsi" w:cs="Tahoma"/>
          <w:szCs w:val="20"/>
        </w:rPr>
        <w:lastRenderedPageBreak/>
        <w:t xml:space="preserve">W przypadku zgłoszenia jakichkolwiek roszczeń osób trzecich, Wykonawca zobowiązuje się do podjęcia na swój koszt i ryzyko wszelkich kroków prawnych zapewniających Zamawiającemu należytą ochronę przed roszczeniami osób trzecich (w szczególności, Wykonawca zobowiązuje się przystąpić po stronie Zamawiającego do wszelkich postępowań toczących się przeciwko Zamawiającemu) oraz do zrekompensowania Zamawiającemu wszelkich kosztów (w tym obsługi prawnej), jakie Zamawiający poniesie lub jakie będzie zobowiązany ponieść w związku z dochodzeniem roszczeń przez osoby trzecie. Zamawiający umożliwi Wykonawcy zajęcie stanowiska w sporze z osobami trzecimi.  </w:t>
      </w:r>
    </w:p>
    <w:p w14:paraId="14AA2B2C" w14:textId="77777777" w:rsidR="00C731D3" w:rsidRPr="0044324E" w:rsidRDefault="00C731D3" w:rsidP="004F7BC3">
      <w:pPr>
        <w:numPr>
          <w:ilvl w:val="0"/>
          <w:numId w:val="29"/>
        </w:numPr>
        <w:spacing w:after="0" w:line="360" w:lineRule="auto"/>
        <w:ind w:left="284" w:right="-1" w:hanging="284"/>
        <w:rPr>
          <w:rFonts w:asciiTheme="majorHAnsi" w:hAnsiTheme="majorHAnsi" w:cs="Tahoma"/>
          <w:szCs w:val="20"/>
        </w:rPr>
      </w:pPr>
      <w:r w:rsidRPr="0044324E">
        <w:rPr>
          <w:rFonts w:asciiTheme="majorHAnsi" w:hAnsiTheme="majorHAnsi" w:cs="Tahoma"/>
          <w:szCs w:val="20"/>
        </w:rPr>
        <w:t>Wykonawca gwarantuje, że dostarczony Przedmiot Umowy będzie posiadać wymagane prawem aktualne certyfikaty zgodne z wszelkimi obowiązującymi wymogami prawnymi i normami.</w:t>
      </w:r>
    </w:p>
    <w:p w14:paraId="5F47062F" w14:textId="77777777" w:rsidR="00C731D3" w:rsidRPr="0044324E" w:rsidRDefault="00C731D3" w:rsidP="004F7BC3">
      <w:pPr>
        <w:numPr>
          <w:ilvl w:val="0"/>
          <w:numId w:val="29"/>
        </w:numPr>
        <w:spacing w:after="0" w:line="360" w:lineRule="auto"/>
        <w:ind w:left="284" w:right="-1" w:hanging="284"/>
        <w:rPr>
          <w:rFonts w:asciiTheme="majorHAnsi" w:hAnsiTheme="majorHAnsi" w:cs="Tahoma"/>
          <w:szCs w:val="20"/>
        </w:rPr>
      </w:pPr>
      <w:r w:rsidRPr="0044324E">
        <w:rPr>
          <w:rFonts w:asciiTheme="majorHAnsi" w:hAnsiTheme="majorHAnsi" w:cs="Tahoma"/>
          <w:szCs w:val="20"/>
        </w:rPr>
        <w:t>Wykonawca zobowiązuje się do realizacji Przedmiotu Umowy przy udziale wykwalifikowanych osób dysponujących odpowiednimi kwalifikacjami i doświadczeniem niezbędnym ze względu na przedmiot umowy.</w:t>
      </w:r>
    </w:p>
    <w:p w14:paraId="42C512B0" w14:textId="77777777" w:rsidR="00C731D3" w:rsidRPr="0044324E" w:rsidRDefault="00C731D3" w:rsidP="004F7BC3">
      <w:pPr>
        <w:numPr>
          <w:ilvl w:val="0"/>
          <w:numId w:val="29"/>
        </w:numPr>
        <w:spacing w:after="0" w:line="360" w:lineRule="auto"/>
        <w:ind w:left="284" w:right="-1" w:hanging="284"/>
        <w:rPr>
          <w:rFonts w:asciiTheme="majorHAnsi" w:hAnsiTheme="majorHAnsi" w:cs="Tahoma"/>
          <w:szCs w:val="20"/>
        </w:rPr>
      </w:pPr>
      <w:r w:rsidRPr="0044324E">
        <w:rPr>
          <w:rFonts w:asciiTheme="majorHAnsi" w:hAnsiTheme="majorHAnsi" w:cs="Tahoma"/>
          <w:szCs w:val="20"/>
        </w:rPr>
        <w:t xml:space="preserve">Wykonawca zobowiązuje się do informowania Zamawiającego o wszelkich okolicznościach mogących negatywnie wpłynąć na realizację Przedmiotu Umowy, w szczególności na terminową bądź prawidłową realizację Przedmiotu Umowy, niezwłocznie po ich wystąpieniu. </w:t>
      </w:r>
    </w:p>
    <w:p w14:paraId="1D6ACD12" w14:textId="77777777" w:rsidR="00C731D3" w:rsidRPr="0044324E" w:rsidRDefault="00C731D3" w:rsidP="004F7BC3">
      <w:pPr>
        <w:numPr>
          <w:ilvl w:val="0"/>
          <w:numId w:val="29"/>
        </w:numPr>
        <w:spacing w:after="0" w:line="360" w:lineRule="auto"/>
        <w:ind w:left="284" w:right="-1" w:hanging="284"/>
        <w:rPr>
          <w:rFonts w:asciiTheme="majorHAnsi" w:hAnsiTheme="majorHAnsi" w:cs="Tahoma"/>
          <w:szCs w:val="20"/>
        </w:rPr>
      </w:pPr>
      <w:r w:rsidRPr="0044324E">
        <w:rPr>
          <w:rFonts w:asciiTheme="majorHAnsi" w:hAnsiTheme="majorHAnsi" w:cs="Tahoma"/>
          <w:szCs w:val="20"/>
        </w:rPr>
        <w:t>Zamawiający zobowiązany jest do współdziałania z Wykonawcą w celu zapewnienia sprawnego przebiegu realizacji Umowy, a w szczególności do uzgadniania z Wykonawcą rozwiązań problemów pojawiających się w trakcie realizacji Umowy.</w:t>
      </w:r>
    </w:p>
    <w:p w14:paraId="2549EAEE" w14:textId="77777777" w:rsidR="00C731D3" w:rsidRPr="0044324E" w:rsidRDefault="00C731D3" w:rsidP="00C731D3">
      <w:pPr>
        <w:spacing w:line="360" w:lineRule="auto"/>
        <w:ind w:right="360"/>
        <w:rPr>
          <w:rFonts w:asciiTheme="majorHAnsi" w:hAnsiTheme="majorHAnsi" w:cs="Tahoma"/>
          <w:b/>
          <w:szCs w:val="20"/>
        </w:rPr>
      </w:pPr>
    </w:p>
    <w:p w14:paraId="1FC67990" w14:textId="77777777" w:rsidR="00C731D3" w:rsidRPr="0044324E" w:rsidRDefault="00C731D3" w:rsidP="00C731D3">
      <w:pPr>
        <w:spacing w:line="360" w:lineRule="auto"/>
        <w:ind w:left="365" w:right="53" w:hanging="10"/>
        <w:contextualSpacing/>
        <w:jc w:val="center"/>
        <w:rPr>
          <w:rFonts w:asciiTheme="majorHAnsi" w:hAnsiTheme="majorHAnsi" w:cs="Tahoma"/>
          <w:b/>
          <w:szCs w:val="20"/>
        </w:rPr>
      </w:pPr>
      <w:r w:rsidRPr="0044324E">
        <w:rPr>
          <w:rFonts w:asciiTheme="majorHAnsi" w:hAnsiTheme="majorHAnsi" w:cs="Tahoma"/>
          <w:b/>
          <w:szCs w:val="20"/>
        </w:rPr>
        <w:t xml:space="preserve">§ 4. Warunki dostawy i odbioru </w:t>
      </w:r>
    </w:p>
    <w:p w14:paraId="1C325FA2"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Przedmiot Umowy Wykonawca zobowiązuje się dostarczyć na swój koszt i ryzyko do siedziby Zamawiającego, w dzień roboczy pomiędzy 09:00 - 15.00. W przypadku, w którym ostatni dzień przewidziany na wykonanie Umowy wskazany w § 2 ust. 1 Umowy, przypada na sobotę lub dzień ustawowo wolny od pracy, ostatnim dniem przewidzianym na wykonanie Umowy jest pierwszy dzień roboczy przypadający bezpośrednio po sobocie lub dniu ustawowo wolnym od pracy.</w:t>
      </w:r>
    </w:p>
    <w:p w14:paraId="538B86EB"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 xml:space="preserve">Dostawa Przedmiotu Umowy obejmuje: </w:t>
      </w:r>
    </w:p>
    <w:p w14:paraId="2AC3C0A3" w14:textId="77777777" w:rsidR="00C731D3" w:rsidRPr="0044324E" w:rsidRDefault="00C731D3" w:rsidP="004F7BC3">
      <w:pPr>
        <w:pStyle w:val="Akapitzlist"/>
        <w:numPr>
          <w:ilvl w:val="0"/>
          <w:numId w:val="42"/>
        </w:numPr>
        <w:spacing w:after="0" w:line="360" w:lineRule="auto"/>
        <w:ind w:left="568" w:hanging="284"/>
        <w:rPr>
          <w:rFonts w:asciiTheme="majorHAnsi" w:hAnsiTheme="majorHAnsi" w:cs="Tahoma"/>
          <w:szCs w:val="20"/>
        </w:rPr>
      </w:pPr>
      <w:r w:rsidRPr="0044324E">
        <w:rPr>
          <w:rFonts w:asciiTheme="majorHAnsi" w:hAnsiTheme="majorHAnsi" w:cs="Tahoma"/>
          <w:szCs w:val="20"/>
        </w:rPr>
        <w:t>transport i wniesienie Urządzenia do miejsca w sposób wskazany w ust. 1 powyżej;</w:t>
      </w:r>
    </w:p>
    <w:p w14:paraId="32C1E9D5" w14:textId="77777777" w:rsidR="00C731D3" w:rsidRPr="0044324E" w:rsidRDefault="00C731D3" w:rsidP="004F7BC3">
      <w:pPr>
        <w:pStyle w:val="Akapitzlist"/>
        <w:numPr>
          <w:ilvl w:val="0"/>
          <w:numId w:val="42"/>
        </w:numPr>
        <w:spacing w:after="0" w:line="360" w:lineRule="auto"/>
        <w:ind w:left="568" w:hanging="284"/>
        <w:rPr>
          <w:rFonts w:asciiTheme="majorHAnsi" w:hAnsiTheme="majorHAnsi" w:cs="Tahoma"/>
          <w:szCs w:val="20"/>
        </w:rPr>
      </w:pPr>
      <w:r w:rsidRPr="0044324E">
        <w:rPr>
          <w:rFonts w:asciiTheme="majorHAnsi" w:hAnsiTheme="majorHAnsi" w:cs="Tahoma"/>
          <w:szCs w:val="20"/>
        </w:rPr>
        <w:t>dostarczenie i przekazanie Zamawiającemu pełnej dokumentacji technicznej Urządzenia w języku producenta wraz z jej polskim tłumaczeniem, w formie drukowanej lub na nośniku elektronicznym oraz certyfikatów lub deklaracji CE na oferowane urządzenia;</w:t>
      </w:r>
    </w:p>
    <w:p w14:paraId="54346832" w14:textId="77777777" w:rsidR="00C731D3" w:rsidRPr="0044324E" w:rsidRDefault="00C731D3" w:rsidP="004F7BC3">
      <w:pPr>
        <w:pStyle w:val="Akapitzlist"/>
        <w:numPr>
          <w:ilvl w:val="0"/>
          <w:numId w:val="42"/>
        </w:numPr>
        <w:spacing w:after="0" w:line="360" w:lineRule="auto"/>
        <w:ind w:left="568" w:hanging="284"/>
        <w:rPr>
          <w:rFonts w:asciiTheme="majorHAnsi" w:hAnsiTheme="majorHAnsi" w:cs="Tahoma"/>
          <w:szCs w:val="20"/>
        </w:rPr>
      </w:pPr>
      <w:r w:rsidRPr="0044324E">
        <w:rPr>
          <w:rFonts w:asciiTheme="majorHAnsi" w:hAnsiTheme="majorHAnsi" w:cs="Tahoma"/>
          <w:szCs w:val="20"/>
        </w:rPr>
        <w:lastRenderedPageBreak/>
        <w:t>dostarczenie kart gwarancyjnych producenta urządzeń wraz z ich tłumaczeniem na język polski (o ile producent udziela odrębnej gwarancji).</w:t>
      </w:r>
    </w:p>
    <w:p w14:paraId="798E1B81"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Przedmiot dostawy zostanie zapakowany w sposób zapewniający bezpieczeństwo przez cały okres transportu. Opakowanie będzie właściwe dla danego środka transportu.</w:t>
      </w:r>
    </w:p>
    <w:p w14:paraId="5BC21FCB"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ponosi pełną odpowiedzialność za wszelkie uszkodzenia, w szczególności powstałe w trakcie transportu i dostarczania Przedmiotu Umowy lub jego utratę, do czasu jego przyjęcia przez Zamawiającego. </w:t>
      </w:r>
    </w:p>
    <w:p w14:paraId="414A995F"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zgłosi Zamawiającemu (przedstawicielowi Zamawiającego wskazanemu w § 10 ust. 1 pkt 1) SWZ gotowość dostarczenia Przedmiotu Umowy z co najmniej 2 (dwudniowym) wyprzedzeniem, podając proponowaną datę jego dostarczenia. </w:t>
      </w:r>
    </w:p>
    <w:p w14:paraId="65EA9731"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stwierdzenia przez Zamawiającego, że dostarczony Przedmiot Umowy działa, jest wolny od wad i jest zgodny z OPZ oraz Ofertą Wykonawcy, a dostawa kompletna, Strony podpiszą protokół odbioru dostawy, którego wzór stanowi załącznik nr 3 do Umowy. Protokół zostanie sporządzony w formie pisemnej. </w:t>
      </w:r>
    </w:p>
    <w:p w14:paraId="73B73027"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 xml:space="preserve">Zamawiający podpisze protokół, o którym mowa w ust. 6 po dostarczeniu przez Wykonawcę Przedmiotu Umowy, jego uruchomieniu, przeszkoleniu personelu Zamawiającego i wykonaniu wszystkich czynności wskazanych w ust. 2 oraz po sprawdzeniu przez </w:t>
      </w:r>
      <w:proofErr w:type="gramStart"/>
      <w:r w:rsidRPr="0044324E">
        <w:rPr>
          <w:rFonts w:asciiTheme="majorHAnsi" w:hAnsiTheme="majorHAnsi" w:cs="Tahoma"/>
          <w:szCs w:val="20"/>
        </w:rPr>
        <w:t>Zamawiającego,</w:t>
      </w:r>
      <w:proofErr w:type="gramEnd"/>
      <w:r w:rsidRPr="0044324E">
        <w:rPr>
          <w:rFonts w:asciiTheme="majorHAnsi" w:hAnsiTheme="majorHAnsi" w:cs="Tahoma"/>
          <w:szCs w:val="20"/>
        </w:rPr>
        <w:t xml:space="preserve"> czy dostarczony Przedmiot Umowy jest wolny od wad i zgodny z warunkami Umowy, przy czym czynności sprawdzające Zamawiającego będą trwać nie dłużej niż 3 dni robocze liczone od zakończenia przez Wykonawcę czynności objętych Przedmiotem Umowy.</w:t>
      </w:r>
    </w:p>
    <w:p w14:paraId="55BF43F3"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Zamawiający jest uprawniony odmówić odbioru Przedmiotu Umowy w razie niekompletności dostawy lub gdy dostarczony Przedmiot Umowy będzie niezgodny z Umową, w szczególności, gdy będzie wadliwy lub w inny sposób nie będzie spełniał wymagań określonych w OPZ, w tym w razie nie potwierdzenia sprawności funkcjonowania lub stwierdzenia braków w dokumentacji. W takim przypadku, wszelkie zastrzeżenia, braki lub wady Zamawiający zgłosi Wykonawcy w formie pisemnej (np. w postaci protokołu z listą wad/zastrzeżeń).</w:t>
      </w:r>
    </w:p>
    <w:p w14:paraId="259E9DD1"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Wykonawca zobowiązany jest do usunięcia stwierdzonych niezgodności z Umową w terminie wyznaczonym przez Zamawiającego, nie dłuższym niż 7 dni od zgłoszenia zastrzeżeń przez Zamawiającego, co nie wyłącza naliczenia przez Zamawiającego kary umownej, o której mowa w § 6 ust. 1 pkt 2) Umowy w przypadku, gdy Wykonawca przekroczy termin realizacji określony w § 2 ust.1 Umowy. Odbiór Przedmiotu Umowy nastąpi wówczas po usunięciu wad/uzupełnieniu braków i sprawdzeniu Przedmiotu Umowy, zgodnie z postanowieniami niniejszego paragrafu.</w:t>
      </w:r>
    </w:p>
    <w:p w14:paraId="51191AEA" w14:textId="77777777" w:rsidR="00C731D3" w:rsidRPr="0044324E" w:rsidRDefault="00C731D3" w:rsidP="004F7BC3">
      <w:pPr>
        <w:numPr>
          <w:ilvl w:val="0"/>
          <w:numId w:val="32"/>
        </w:numPr>
        <w:spacing w:after="0" w:line="360" w:lineRule="auto"/>
        <w:ind w:left="397"/>
        <w:rPr>
          <w:rFonts w:asciiTheme="majorHAnsi" w:hAnsiTheme="majorHAnsi" w:cs="Tahoma"/>
          <w:szCs w:val="20"/>
        </w:rPr>
      </w:pPr>
      <w:r w:rsidRPr="0044324E">
        <w:rPr>
          <w:rFonts w:asciiTheme="majorHAnsi" w:hAnsiTheme="majorHAnsi" w:cs="Tahoma"/>
          <w:szCs w:val="20"/>
        </w:rPr>
        <w:lastRenderedPageBreak/>
        <w:t>Wykonawca nie jest uprawniony do wystawienia jednostronnego protokołu odbioru dostawy.</w:t>
      </w:r>
    </w:p>
    <w:p w14:paraId="4B2A617E" w14:textId="77777777" w:rsidR="00C731D3" w:rsidRPr="0044324E" w:rsidRDefault="00C731D3" w:rsidP="004F7BC3">
      <w:pPr>
        <w:numPr>
          <w:ilvl w:val="0"/>
          <w:numId w:val="32"/>
        </w:numPr>
        <w:spacing w:after="0" w:line="360" w:lineRule="auto"/>
        <w:ind w:left="397"/>
        <w:rPr>
          <w:rFonts w:asciiTheme="majorHAnsi" w:hAnsiTheme="majorHAnsi" w:cs="Tahoma"/>
          <w:szCs w:val="20"/>
        </w:rPr>
      </w:pPr>
      <w:r w:rsidRPr="0044324E">
        <w:rPr>
          <w:rFonts w:asciiTheme="majorHAnsi" w:hAnsiTheme="majorHAnsi" w:cs="Tahoma"/>
          <w:szCs w:val="20"/>
        </w:rPr>
        <w:t>Wykonawca jest uprawniony do obecności w czasie procedury odbiorowej na warunkach ustalonych z Zamawiającym. Nieobecność Wykonawcy nie wstrzymuje odbioru.</w:t>
      </w:r>
    </w:p>
    <w:p w14:paraId="33EAFA7D" w14:textId="77777777" w:rsidR="00C731D3" w:rsidRPr="0044324E" w:rsidRDefault="00C731D3" w:rsidP="004F7BC3">
      <w:pPr>
        <w:numPr>
          <w:ilvl w:val="0"/>
          <w:numId w:val="32"/>
        </w:numPr>
        <w:spacing w:after="0" w:line="360" w:lineRule="auto"/>
        <w:ind w:left="397"/>
        <w:rPr>
          <w:rFonts w:asciiTheme="majorHAnsi" w:hAnsiTheme="majorHAnsi" w:cs="Tahoma"/>
          <w:szCs w:val="20"/>
        </w:rPr>
      </w:pPr>
      <w:r w:rsidRPr="0044324E">
        <w:rPr>
          <w:rFonts w:asciiTheme="majorHAnsi" w:hAnsiTheme="majorHAnsi" w:cs="Tahoma"/>
          <w:szCs w:val="20"/>
        </w:rPr>
        <w:t>Dokonanie odbioru przedmiotu zamówienia zgodnie z postanowieniami Umowy nie zwalnia Wykonawcy od roszczeń z tytułu rękojmi lub gwarancji.</w:t>
      </w:r>
    </w:p>
    <w:p w14:paraId="58984D79" w14:textId="77777777" w:rsidR="00C731D3" w:rsidRPr="0044324E" w:rsidRDefault="00C731D3" w:rsidP="00C731D3">
      <w:pPr>
        <w:spacing w:line="360" w:lineRule="auto"/>
        <w:ind w:left="379" w:right="15"/>
        <w:rPr>
          <w:rFonts w:asciiTheme="majorHAnsi" w:hAnsiTheme="majorHAnsi" w:cs="Tahoma"/>
          <w:szCs w:val="20"/>
        </w:rPr>
      </w:pPr>
    </w:p>
    <w:p w14:paraId="65E10068" w14:textId="77777777" w:rsidR="00C731D3" w:rsidRPr="0044324E" w:rsidRDefault="00C731D3" w:rsidP="00C731D3">
      <w:pPr>
        <w:spacing w:line="360" w:lineRule="auto"/>
        <w:ind w:left="365" w:right="53" w:hanging="10"/>
        <w:contextualSpacing/>
        <w:jc w:val="center"/>
        <w:rPr>
          <w:rFonts w:asciiTheme="majorHAnsi" w:hAnsiTheme="majorHAnsi" w:cs="Tahoma"/>
          <w:b/>
          <w:szCs w:val="20"/>
        </w:rPr>
      </w:pPr>
      <w:r w:rsidRPr="0044324E">
        <w:rPr>
          <w:rFonts w:asciiTheme="majorHAnsi" w:hAnsiTheme="majorHAnsi" w:cs="Tahoma"/>
          <w:b/>
          <w:szCs w:val="20"/>
        </w:rPr>
        <w:t>§ 5. Wynagrodzenie</w:t>
      </w:r>
    </w:p>
    <w:p w14:paraId="03D993BD"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Całkowite</w:t>
      </w:r>
      <w:r w:rsidRPr="0044324E">
        <w:rPr>
          <w:rFonts w:asciiTheme="majorHAnsi" w:hAnsiTheme="majorHAnsi" w:cs="Tahoma"/>
          <w:spacing w:val="37"/>
          <w:szCs w:val="20"/>
        </w:rPr>
        <w:t xml:space="preserve"> </w:t>
      </w:r>
      <w:r w:rsidRPr="0044324E">
        <w:rPr>
          <w:rFonts w:asciiTheme="majorHAnsi" w:hAnsiTheme="majorHAnsi" w:cs="Tahoma"/>
          <w:szCs w:val="20"/>
        </w:rPr>
        <w:t>wynagrodzenie</w:t>
      </w:r>
      <w:r w:rsidRPr="0044324E">
        <w:rPr>
          <w:rFonts w:asciiTheme="majorHAnsi" w:hAnsiTheme="majorHAnsi" w:cs="Tahoma"/>
          <w:spacing w:val="35"/>
          <w:szCs w:val="20"/>
        </w:rPr>
        <w:t xml:space="preserve"> </w:t>
      </w:r>
      <w:r w:rsidRPr="0044324E">
        <w:rPr>
          <w:rFonts w:asciiTheme="majorHAnsi" w:hAnsiTheme="majorHAnsi" w:cs="Tahoma"/>
          <w:szCs w:val="20"/>
        </w:rPr>
        <w:t>Wykonawcy za</w:t>
      </w:r>
      <w:r w:rsidRPr="0044324E">
        <w:rPr>
          <w:rFonts w:asciiTheme="majorHAnsi" w:hAnsiTheme="majorHAnsi" w:cs="Tahoma"/>
          <w:spacing w:val="36"/>
          <w:szCs w:val="20"/>
        </w:rPr>
        <w:t xml:space="preserve"> </w:t>
      </w:r>
      <w:r w:rsidRPr="0044324E">
        <w:rPr>
          <w:rFonts w:asciiTheme="majorHAnsi" w:hAnsiTheme="majorHAnsi" w:cs="Tahoma"/>
          <w:szCs w:val="20"/>
        </w:rPr>
        <w:t>realizację</w:t>
      </w:r>
      <w:r w:rsidRPr="0044324E">
        <w:rPr>
          <w:rFonts w:asciiTheme="majorHAnsi" w:hAnsiTheme="majorHAnsi" w:cs="Tahoma"/>
          <w:spacing w:val="37"/>
          <w:szCs w:val="20"/>
        </w:rPr>
        <w:t xml:space="preserve"> </w:t>
      </w:r>
      <w:r w:rsidRPr="0044324E">
        <w:rPr>
          <w:rFonts w:asciiTheme="majorHAnsi" w:hAnsiTheme="majorHAnsi" w:cs="Tahoma"/>
          <w:szCs w:val="20"/>
        </w:rPr>
        <w:t>Przedmiotu</w:t>
      </w:r>
      <w:r w:rsidRPr="0044324E">
        <w:rPr>
          <w:rFonts w:asciiTheme="majorHAnsi" w:hAnsiTheme="majorHAnsi" w:cs="Tahoma"/>
          <w:spacing w:val="34"/>
          <w:szCs w:val="20"/>
        </w:rPr>
        <w:t xml:space="preserve"> </w:t>
      </w:r>
      <w:r w:rsidRPr="0044324E">
        <w:rPr>
          <w:rFonts w:asciiTheme="majorHAnsi" w:hAnsiTheme="majorHAnsi" w:cs="Tahoma"/>
          <w:szCs w:val="20"/>
        </w:rPr>
        <w:t>Umowy</w:t>
      </w:r>
      <w:r w:rsidRPr="0044324E">
        <w:rPr>
          <w:rFonts w:asciiTheme="majorHAnsi" w:hAnsiTheme="majorHAnsi" w:cs="Tahoma"/>
          <w:spacing w:val="35"/>
          <w:szCs w:val="20"/>
        </w:rPr>
        <w:t xml:space="preserve"> </w:t>
      </w:r>
      <w:r w:rsidRPr="0044324E">
        <w:rPr>
          <w:rFonts w:asciiTheme="majorHAnsi" w:hAnsiTheme="majorHAnsi" w:cs="Tahoma"/>
          <w:szCs w:val="20"/>
        </w:rPr>
        <w:t>wynosi:</w:t>
      </w:r>
      <w:r w:rsidRPr="0044324E">
        <w:rPr>
          <w:rFonts w:asciiTheme="majorHAnsi" w:hAnsiTheme="majorHAnsi" w:cs="Tahoma"/>
          <w:spacing w:val="40"/>
          <w:szCs w:val="20"/>
        </w:rPr>
        <w:t xml:space="preserve"> </w:t>
      </w:r>
      <w:r w:rsidRPr="00391716">
        <w:rPr>
          <w:rFonts w:asciiTheme="majorHAnsi" w:hAnsiTheme="majorHAnsi" w:cs="Tahoma"/>
          <w:b/>
          <w:szCs w:val="20"/>
        </w:rPr>
        <w:t>……………</w:t>
      </w:r>
      <w:r w:rsidRPr="0044324E">
        <w:rPr>
          <w:rFonts w:asciiTheme="majorHAnsi" w:hAnsiTheme="majorHAnsi" w:cs="Tahoma"/>
          <w:b/>
          <w:spacing w:val="40"/>
          <w:szCs w:val="20"/>
        </w:rPr>
        <w:t xml:space="preserve"> </w:t>
      </w:r>
      <w:r w:rsidRPr="0044324E">
        <w:rPr>
          <w:rFonts w:asciiTheme="majorHAnsi" w:hAnsiTheme="majorHAnsi" w:cs="Tahoma"/>
          <w:szCs w:val="20"/>
        </w:rPr>
        <w:t>zł</w:t>
      </w:r>
      <w:r w:rsidRPr="0044324E">
        <w:rPr>
          <w:rFonts w:asciiTheme="majorHAnsi" w:hAnsiTheme="majorHAnsi" w:cs="Tahoma"/>
          <w:spacing w:val="35"/>
          <w:szCs w:val="20"/>
        </w:rPr>
        <w:t xml:space="preserve"> </w:t>
      </w:r>
      <w:r w:rsidRPr="0044324E">
        <w:rPr>
          <w:rFonts w:asciiTheme="majorHAnsi" w:hAnsiTheme="majorHAnsi" w:cs="Tahoma"/>
          <w:szCs w:val="20"/>
        </w:rPr>
        <w:t>brutto</w:t>
      </w:r>
      <w:r w:rsidRPr="0044324E">
        <w:rPr>
          <w:rFonts w:asciiTheme="majorHAnsi" w:hAnsiTheme="majorHAnsi" w:cs="Tahoma"/>
          <w:spacing w:val="36"/>
          <w:szCs w:val="20"/>
        </w:rPr>
        <w:t xml:space="preserve"> </w:t>
      </w:r>
      <w:r w:rsidRPr="0044324E">
        <w:rPr>
          <w:rFonts w:asciiTheme="majorHAnsi" w:hAnsiTheme="majorHAnsi" w:cs="Tahoma"/>
          <w:szCs w:val="20"/>
        </w:rPr>
        <w:t>(słownie: ……………. 00/100 złotych) w tym kwota netto: ……</w:t>
      </w:r>
      <w:proofErr w:type="gramStart"/>
      <w:r w:rsidRPr="0044324E">
        <w:rPr>
          <w:rFonts w:asciiTheme="majorHAnsi" w:hAnsiTheme="majorHAnsi" w:cs="Tahoma"/>
          <w:szCs w:val="20"/>
        </w:rPr>
        <w:t>…….</w:t>
      </w:r>
      <w:proofErr w:type="gramEnd"/>
      <w:r w:rsidRPr="0044324E">
        <w:rPr>
          <w:rFonts w:asciiTheme="majorHAnsi" w:hAnsiTheme="majorHAnsi" w:cs="Tahoma"/>
          <w:szCs w:val="20"/>
        </w:rPr>
        <w:t>. zł (słownie: ……</w:t>
      </w:r>
      <w:proofErr w:type="gramStart"/>
      <w:r w:rsidRPr="0044324E">
        <w:rPr>
          <w:rFonts w:asciiTheme="majorHAnsi" w:hAnsiTheme="majorHAnsi" w:cs="Tahoma"/>
          <w:szCs w:val="20"/>
        </w:rPr>
        <w:t>…….</w:t>
      </w:r>
      <w:proofErr w:type="gramEnd"/>
      <w:r w:rsidRPr="0044324E">
        <w:rPr>
          <w:rFonts w:asciiTheme="majorHAnsi" w:hAnsiTheme="majorHAnsi" w:cs="Tahoma"/>
          <w:szCs w:val="20"/>
        </w:rPr>
        <w:t>. 00/100 złotych) oraz podatek VAT w kwocie ………</w:t>
      </w:r>
      <w:proofErr w:type="gramStart"/>
      <w:r w:rsidRPr="0044324E">
        <w:rPr>
          <w:rFonts w:asciiTheme="majorHAnsi" w:hAnsiTheme="majorHAnsi" w:cs="Tahoma"/>
          <w:szCs w:val="20"/>
        </w:rPr>
        <w:t>…….</w:t>
      </w:r>
      <w:proofErr w:type="gramEnd"/>
      <w:r w:rsidRPr="0044324E">
        <w:rPr>
          <w:rFonts w:asciiTheme="majorHAnsi" w:hAnsiTheme="majorHAnsi" w:cs="Tahoma"/>
          <w:szCs w:val="20"/>
        </w:rPr>
        <w:t>. zł (słownie: ……………… 00/100 złotych), zwane dalej „Wynagrodzeniem”</w:t>
      </w:r>
      <w:r w:rsidRPr="0044324E">
        <w:rPr>
          <w:rStyle w:val="Odwoanieprzypisudolnego"/>
          <w:rFonts w:asciiTheme="majorHAnsi" w:hAnsiTheme="majorHAnsi" w:cs="Tahoma"/>
          <w:szCs w:val="20"/>
        </w:rPr>
        <w:footnoteReference w:id="3"/>
      </w:r>
      <w:r w:rsidRPr="0044324E">
        <w:rPr>
          <w:rFonts w:asciiTheme="majorHAnsi" w:hAnsiTheme="majorHAnsi" w:cs="Tahoma"/>
          <w:szCs w:val="20"/>
        </w:rPr>
        <w:t>.</w:t>
      </w:r>
    </w:p>
    <w:p w14:paraId="4D057A19"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W wynagrodzeniu zostały uwzględnione wszelkie koszty związane z realizacją Przedmiotu Umowy, w tym w szczególności: koszt transportu, rozładunku, koszty świadczeń gwarancyjnych oraz wszelkie inne wydatki niezbędne do prawidłowego wykonania Przedmiotu Umowy.</w:t>
      </w:r>
    </w:p>
    <w:p w14:paraId="6629F303"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Wykonawcy nie przysługuje zwrot jakichkolwiek kosztów poniesionych w związku z realizacją Umowy.</w:t>
      </w:r>
    </w:p>
    <w:p w14:paraId="725CA370"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oświadcza, że Wynagrodzenie zaspokaja wszelkie jego roszczenia wobec Zamawiającego z tytułu wykonania Przedmiotu Umowy. </w:t>
      </w:r>
    </w:p>
    <w:p w14:paraId="66F6E85C"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 xml:space="preserve">Zapłata wynagrodzenia nastąpi w terminie do 30 dni od daty doręczenia Zamawiającemu prawidłowo wystawionej faktury VAT. Wynagrodzenie płatne będzie na rachunek bankowy Wykonawcy podany na fakturze. </w:t>
      </w:r>
    </w:p>
    <w:p w14:paraId="293D082F"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może wystawić fakturę po podpisaniu przez Zamawiającego protokołu odbioru dostawy.  </w:t>
      </w:r>
    </w:p>
    <w:p w14:paraId="256FC918"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Zapłata wynagrodzenia będzie dokonana w formie przelewu na rachunek Wykonawcy wskazany na FV.</w:t>
      </w:r>
    </w:p>
    <w:p w14:paraId="4C826546"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Za dzień zapłaty uznaje się dzień obciążenia rachunku bankowego Zamawiającego.</w:t>
      </w:r>
    </w:p>
    <w:p w14:paraId="41741A2D"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lastRenderedPageBreak/>
        <w:t>Wykonawca zobowiązuje się do wystawienia i przesyłania faktur wyłącznie poprzez Krajowy System e-Faktur (</w:t>
      </w:r>
      <w:proofErr w:type="spellStart"/>
      <w:r w:rsidRPr="0044324E">
        <w:rPr>
          <w:rFonts w:asciiTheme="majorHAnsi" w:hAnsiTheme="majorHAnsi" w:cs="Tahoma"/>
          <w:szCs w:val="20"/>
        </w:rPr>
        <w:t>KSeF</w:t>
      </w:r>
      <w:proofErr w:type="spellEnd"/>
      <w:r w:rsidRPr="0044324E">
        <w:rPr>
          <w:rFonts w:asciiTheme="majorHAnsi" w:hAnsiTheme="majorHAnsi" w:cs="Tahoma"/>
          <w:szCs w:val="20"/>
        </w:rPr>
        <w:t xml:space="preserve">), przy czym faktura uznawana jest za doręczoną w dniu jej udostępnienia w </w:t>
      </w:r>
      <w:proofErr w:type="spellStart"/>
      <w:r w:rsidRPr="0044324E">
        <w:rPr>
          <w:rFonts w:asciiTheme="majorHAnsi" w:hAnsiTheme="majorHAnsi" w:cs="Tahoma"/>
          <w:szCs w:val="20"/>
        </w:rPr>
        <w:t>KSeF</w:t>
      </w:r>
      <w:proofErr w:type="spellEnd"/>
      <w:r w:rsidRPr="0044324E">
        <w:rPr>
          <w:rFonts w:asciiTheme="majorHAnsi" w:hAnsiTheme="majorHAnsi" w:cs="Tahoma"/>
          <w:szCs w:val="20"/>
        </w:rPr>
        <w:t xml:space="preserve">. Wszystkie dokumenty stanowiące załączniki do faktury </w:t>
      </w:r>
      <w:r w:rsidRPr="0044324E">
        <w:rPr>
          <w:rFonts w:asciiTheme="majorHAnsi" w:hAnsiTheme="majorHAnsi" w:cs="Arial"/>
          <w:szCs w:val="20"/>
        </w:rPr>
        <w:t xml:space="preserve">ustrukturyzowanej (jeśli mają miejsce) powinny zostać przesłane niezwłocznie po jej zarejestrowaniu w </w:t>
      </w:r>
      <w:proofErr w:type="spellStart"/>
      <w:r w:rsidRPr="0044324E">
        <w:rPr>
          <w:rFonts w:asciiTheme="majorHAnsi" w:hAnsiTheme="majorHAnsi" w:cs="Arial"/>
          <w:szCs w:val="20"/>
        </w:rPr>
        <w:t>KSeF</w:t>
      </w:r>
      <w:proofErr w:type="spellEnd"/>
      <w:r w:rsidRPr="0044324E">
        <w:rPr>
          <w:rFonts w:asciiTheme="majorHAnsi" w:hAnsiTheme="majorHAnsi" w:cs="Arial"/>
          <w:szCs w:val="20"/>
        </w:rPr>
        <w:t xml:space="preserve"> i nadaniu numeru identyfikacyjnego, na adres </w:t>
      </w:r>
      <w:hyperlink r:id="rId11" w:history="1">
        <w:r w:rsidRPr="0044324E">
          <w:rPr>
            <w:rStyle w:val="Hipercze"/>
            <w:rFonts w:asciiTheme="majorHAnsi" w:hAnsiTheme="majorHAnsi" w:cs="Arial"/>
            <w:szCs w:val="20"/>
          </w:rPr>
          <w:t>sekretariat@ipo.lukasiewicz.gov.pl</w:t>
        </w:r>
      </w:hyperlink>
      <w:r w:rsidRPr="0044324E">
        <w:rPr>
          <w:rFonts w:asciiTheme="majorHAnsi" w:hAnsiTheme="majorHAnsi" w:cs="Arial"/>
          <w:szCs w:val="20"/>
        </w:rPr>
        <w:t xml:space="preserve"> wraz z wizualizacją faktury opatrzoną kodek QR. W przypadku, gdy w dniu wystawienia</w:t>
      </w:r>
      <w:r w:rsidRPr="0044324E">
        <w:rPr>
          <w:rFonts w:asciiTheme="majorHAnsi" w:hAnsiTheme="majorHAnsi" w:cs="Tahoma"/>
          <w:szCs w:val="20"/>
        </w:rPr>
        <w:t xml:space="preserve"> faktury Wykonawca nie jest jeszcze objęty obowiązkiem korzystania z </w:t>
      </w:r>
      <w:proofErr w:type="spellStart"/>
      <w:r w:rsidRPr="0044324E">
        <w:rPr>
          <w:rFonts w:asciiTheme="majorHAnsi" w:hAnsiTheme="majorHAnsi" w:cs="Tahoma"/>
          <w:szCs w:val="20"/>
        </w:rPr>
        <w:t>KSeF</w:t>
      </w:r>
      <w:proofErr w:type="spellEnd"/>
      <w:r w:rsidRPr="0044324E">
        <w:rPr>
          <w:rFonts w:asciiTheme="majorHAnsi" w:hAnsiTheme="majorHAnsi" w:cs="Tahoma"/>
          <w:szCs w:val="20"/>
        </w:rPr>
        <w:t>, stosuje się postanowienia zawarte poniżej.</w:t>
      </w:r>
    </w:p>
    <w:p w14:paraId="1E1D11D5" w14:textId="77777777" w:rsidR="00C731D3" w:rsidRPr="0044324E" w:rsidRDefault="00C731D3" w:rsidP="004F7BC3">
      <w:pPr>
        <w:numPr>
          <w:ilvl w:val="0"/>
          <w:numId w:val="43"/>
        </w:numPr>
        <w:spacing w:after="0" w:line="360" w:lineRule="auto"/>
        <w:ind w:left="397"/>
        <w:rPr>
          <w:rFonts w:asciiTheme="majorHAnsi" w:hAnsiTheme="majorHAnsi" w:cs="Tahoma"/>
          <w:szCs w:val="20"/>
        </w:rPr>
      </w:pPr>
      <w:r w:rsidRPr="0044324E">
        <w:rPr>
          <w:rFonts w:asciiTheme="majorHAnsi" w:hAnsiTheme="majorHAnsi" w:cs="Tahoma"/>
          <w:szCs w:val="20"/>
        </w:rPr>
        <w:t xml:space="preserve">Adresem do doręczenia Zamawiającemu faktury w formie innej niż faktura </w:t>
      </w:r>
      <w:proofErr w:type="spellStart"/>
      <w:r w:rsidRPr="0044324E">
        <w:rPr>
          <w:rFonts w:asciiTheme="majorHAnsi" w:hAnsiTheme="majorHAnsi" w:cs="Tahoma"/>
          <w:szCs w:val="20"/>
        </w:rPr>
        <w:t>faktura</w:t>
      </w:r>
      <w:proofErr w:type="spellEnd"/>
      <w:r w:rsidRPr="0044324E">
        <w:rPr>
          <w:rFonts w:asciiTheme="majorHAnsi" w:hAnsiTheme="majorHAnsi" w:cs="Tahoma"/>
          <w:szCs w:val="20"/>
        </w:rPr>
        <w:t xml:space="preserve"> ustrukturyzowana udostępniona w </w:t>
      </w:r>
      <w:proofErr w:type="spellStart"/>
      <w:r w:rsidRPr="0044324E">
        <w:rPr>
          <w:rFonts w:asciiTheme="majorHAnsi" w:hAnsiTheme="majorHAnsi" w:cs="Tahoma"/>
          <w:szCs w:val="20"/>
        </w:rPr>
        <w:t>KSeF</w:t>
      </w:r>
      <w:proofErr w:type="spellEnd"/>
      <w:r w:rsidRPr="0044324E">
        <w:rPr>
          <w:rFonts w:asciiTheme="majorHAnsi" w:hAnsiTheme="majorHAnsi" w:cs="Tahoma"/>
          <w:szCs w:val="20"/>
        </w:rPr>
        <w:t xml:space="preserve"> </w:t>
      </w:r>
      <w:proofErr w:type="gramStart"/>
      <w:r w:rsidRPr="0044324E">
        <w:rPr>
          <w:rFonts w:asciiTheme="majorHAnsi" w:hAnsiTheme="majorHAnsi" w:cs="Tahoma"/>
          <w:szCs w:val="20"/>
        </w:rPr>
        <w:t>jest  adres</w:t>
      </w:r>
      <w:proofErr w:type="gramEnd"/>
      <w:r w:rsidRPr="0044324E">
        <w:rPr>
          <w:rFonts w:asciiTheme="majorHAnsi" w:hAnsiTheme="majorHAnsi" w:cs="Tahoma"/>
          <w:szCs w:val="20"/>
        </w:rPr>
        <w:t xml:space="preserve">: </w:t>
      </w:r>
      <w:hyperlink r:id="rId12" w:history="1">
        <w:r w:rsidRPr="0044324E">
          <w:rPr>
            <w:rStyle w:val="Hipercze"/>
            <w:rFonts w:asciiTheme="majorHAnsi" w:hAnsiTheme="majorHAnsi"/>
            <w:szCs w:val="20"/>
          </w:rPr>
          <w:t>sekretariat@ipo.lukasiewicz.gov.pl</w:t>
        </w:r>
      </w:hyperlink>
      <w:r w:rsidRPr="0044324E">
        <w:rPr>
          <w:rFonts w:asciiTheme="majorHAnsi" w:hAnsiTheme="majorHAnsi"/>
          <w:szCs w:val="20"/>
        </w:rPr>
        <w:t xml:space="preserve"> </w:t>
      </w:r>
    </w:p>
    <w:p w14:paraId="5C41D7EB" w14:textId="77777777" w:rsidR="00C731D3" w:rsidRPr="0044324E" w:rsidRDefault="00C731D3" w:rsidP="004F7BC3">
      <w:pPr>
        <w:numPr>
          <w:ilvl w:val="0"/>
          <w:numId w:val="43"/>
        </w:numPr>
        <w:spacing w:after="0" w:line="360" w:lineRule="auto"/>
        <w:ind w:left="397"/>
        <w:rPr>
          <w:rFonts w:asciiTheme="majorHAnsi" w:hAnsiTheme="majorHAnsi" w:cs="Tahoma"/>
          <w:szCs w:val="20"/>
        </w:rPr>
      </w:pPr>
      <w:r w:rsidRPr="0044324E">
        <w:rPr>
          <w:rFonts w:asciiTheme="majorHAnsi" w:hAnsiTheme="majorHAnsi" w:cs="Tahoma"/>
          <w:szCs w:val="20"/>
        </w:rPr>
        <w:t xml:space="preserve">Zamawiający nie odpowiada za skutki opóźnień wynikłych z niezastosowania się odpowiednio przez Wykonawcę do przepisów dotyczących </w:t>
      </w:r>
      <w:proofErr w:type="spellStart"/>
      <w:r w:rsidRPr="0044324E">
        <w:rPr>
          <w:rFonts w:asciiTheme="majorHAnsi" w:hAnsiTheme="majorHAnsi" w:cs="Tahoma"/>
          <w:szCs w:val="20"/>
        </w:rPr>
        <w:t>KSeF</w:t>
      </w:r>
      <w:proofErr w:type="spellEnd"/>
      <w:r w:rsidRPr="0044324E">
        <w:rPr>
          <w:rFonts w:asciiTheme="majorHAnsi" w:hAnsiTheme="majorHAnsi" w:cs="Tahoma"/>
          <w:szCs w:val="20"/>
        </w:rPr>
        <w:t>.</w:t>
      </w:r>
    </w:p>
    <w:p w14:paraId="65052D68" w14:textId="77777777" w:rsidR="00C731D3" w:rsidRPr="0044324E" w:rsidRDefault="00C731D3" w:rsidP="004F7BC3">
      <w:pPr>
        <w:numPr>
          <w:ilvl w:val="0"/>
          <w:numId w:val="43"/>
        </w:numPr>
        <w:spacing w:after="0" w:line="360" w:lineRule="auto"/>
        <w:ind w:left="397"/>
        <w:rPr>
          <w:rFonts w:asciiTheme="majorHAnsi" w:hAnsiTheme="majorHAnsi" w:cs="Tahoma"/>
          <w:szCs w:val="20"/>
        </w:rPr>
      </w:pPr>
      <w:r w:rsidRPr="0044324E">
        <w:rPr>
          <w:rFonts w:asciiTheme="majorHAnsi" w:hAnsiTheme="majorHAnsi" w:cs="Tahoma"/>
          <w:szCs w:val="20"/>
        </w:rPr>
        <w:t>Wykonawca oświadcza, że jest zarejestrowany jako podatnik VAT czynny/zwolniony/nie jest zarejestrowany jako podatnik VAT.</w:t>
      </w:r>
    </w:p>
    <w:p w14:paraId="12ABE339" w14:textId="77777777" w:rsidR="00C731D3" w:rsidRPr="0044324E" w:rsidRDefault="00C731D3" w:rsidP="004F7BC3">
      <w:pPr>
        <w:numPr>
          <w:ilvl w:val="0"/>
          <w:numId w:val="43"/>
        </w:numPr>
        <w:spacing w:after="0" w:line="360" w:lineRule="auto"/>
        <w:ind w:left="397"/>
        <w:rPr>
          <w:rFonts w:asciiTheme="majorHAnsi" w:hAnsiTheme="majorHAnsi" w:cs="Tahoma"/>
          <w:szCs w:val="20"/>
        </w:rPr>
      </w:pPr>
      <w:r w:rsidRPr="0044324E">
        <w:rPr>
          <w:rFonts w:asciiTheme="majorHAnsi" w:hAnsiTheme="majorHAnsi" w:cs="Tahoma"/>
          <w:szCs w:val="20"/>
        </w:rPr>
        <w:t xml:space="preserve">Wykonawca oświadcza, że wskazany rachunek bankowy jest rachunkiem rozliczeniowym służącym wyłącznie do celów rozliczeń z tytułu prowadzonej przez niego działalności gospodarczej i jest rachunkiem bankowym zgłoszonym do elektronicznego rejestru prowadzonego przez Szefa Krajowej Administracji Skarbowej w ramach tzw. „białej listy podatników" (zwanego dalej „Wykazem"), o którym mowa w ustawie o podatku od towarów i usług. Jeżeli przed realizacją płatności Zamawiający poweźmie informację o braku zaewidencjonowania rachunku bankowego wskazanego na fakturze w Wykazie, Zamawiający będzie uprawniony do dokonania zapłaty na rachunek bankowy Wykonawcy wskazany w Wykazie, co będzie stanowić wykonanie zobowiązania Zamawiającego. </w:t>
      </w:r>
    </w:p>
    <w:p w14:paraId="6738BF85" w14:textId="77777777" w:rsidR="00C731D3" w:rsidRPr="0044324E" w:rsidRDefault="00C731D3" w:rsidP="004F7BC3">
      <w:pPr>
        <w:numPr>
          <w:ilvl w:val="0"/>
          <w:numId w:val="43"/>
        </w:numPr>
        <w:spacing w:after="0" w:line="360" w:lineRule="auto"/>
        <w:ind w:left="397"/>
        <w:rPr>
          <w:rFonts w:asciiTheme="majorHAnsi" w:hAnsiTheme="majorHAnsi" w:cs="Tahoma"/>
          <w:szCs w:val="20"/>
        </w:rPr>
      </w:pPr>
      <w:r w:rsidRPr="0044324E">
        <w:rPr>
          <w:rFonts w:asciiTheme="majorHAnsi" w:hAnsiTheme="majorHAnsi" w:cs="Tahoma"/>
          <w:szCs w:val="20"/>
        </w:rPr>
        <w:t xml:space="preserve">Zapłata Wynagrodzenia w pełnej wysokości stanowi należyte wykonanie zobowiązania Zamawiającego, a Wykonawca nie będzie uprawniony do jakiegokolwiek wynagrodzenia uzupełniającego, świadczeń dodatkowych, zwrotu wydatków lub kosztów. </w:t>
      </w:r>
    </w:p>
    <w:p w14:paraId="07184BE7" w14:textId="77777777" w:rsidR="00C731D3" w:rsidRPr="0044324E" w:rsidRDefault="00C731D3" w:rsidP="004F7BC3">
      <w:pPr>
        <w:numPr>
          <w:ilvl w:val="0"/>
          <w:numId w:val="43"/>
        </w:numPr>
        <w:spacing w:after="0" w:line="360" w:lineRule="auto"/>
        <w:ind w:left="397"/>
        <w:rPr>
          <w:rFonts w:asciiTheme="majorHAnsi" w:hAnsiTheme="majorHAnsi" w:cs="Tahoma"/>
          <w:szCs w:val="20"/>
        </w:rPr>
      </w:pPr>
      <w:r w:rsidRPr="0044324E">
        <w:rPr>
          <w:rFonts w:asciiTheme="majorHAnsi" w:hAnsiTheme="majorHAnsi" w:cs="Tahoma"/>
          <w:szCs w:val="20"/>
        </w:rPr>
        <w:t xml:space="preserve">Wykonawca nie może przenosić wierzytelności wynikających z Umowy na rzecz osoby trzeciej, bez uprzedniej zgody Zamawiającego udzielonej w formie pisemnej pod rygorem nieważności.  </w:t>
      </w:r>
    </w:p>
    <w:p w14:paraId="4A2496B0" w14:textId="77777777" w:rsidR="00C731D3" w:rsidRPr="0044324E" w:rsidRDefault="00C731D3" w:rsidP="004F7BC3">
      <w:pPr>
        <w:numPr>
          <w:ilvl w:val="0"/>
          <w:numId w:val="43"/>
        </w:numPr>
        <w:spacing w:after="0" w:line="360" w:lineRule="auto"/>
        <w:ind w:left="397"/>
        <w:rPr>
          <w:rFonts w:asciiTheme="majorHAnsi" w:hAnsiTheme="majorHAnsi" w:cs="Tahoma"/>
          <w:szCs w:val="20"/>
        </w:rPr>
      </w:pPr>
      <w:r w:rsidRPr="0044324E">
        <w:rPr>
          <w:rFonts w:asciiTheme="majorHAnsi" w:hAnsiTheme="majorHAnsi" w:cs="Tahoma"/>
          <w:szCs w:val="20"/>
        </w:rPr>
        <w:t xml:space="preserve">Wykonawca oświadcza, że jest/nie jest czynnym podatnikiem podatku od towarów i usług (VAT), uprawnionym do wystawiania faktur. </w:t>
      </w:r>
    </w:p>
    <w:p w14:paraId="78B5B97F" w14:textId="77777777" w:rsidR="00C731D3" w:rsidRPr="0044324E" w:rsidRDefault="00C731D3" w:rsidP="00C731D3">
      <w:pPr>
        <w:spacing w:line="360" w:lineRule="auto"/>
        <w:ind w:left="426" w:hanging="426"/>
        <w:rPr>
          <w:rFonts w:asciiTheme="majorHAnsi" w:hAnsiTheme="majorHAnsi" w:cs="Tahoma"/>
          <w:szCs w:val="20"/>
        </w:rPr>
      </w:pPr>
    </w:p>
    <w:p w14:paraId="6E9A3BFD" w14:textId="77777777" w:rsidR="00C731D3" w:rsidRPr="0044324E" w:rsidRDefault="00C731D3" w:rsidP="00C731D3">
      <w:pPr>
        <w:spacing w:line="360" w:lineRule="auto"/>
        <w:ind w:left="365" w:right="53" w:hanging="10"/>
        <w:contextualSpacing/>
        <w:jc w:val="center"/>
        <w:rPr>
          <w:rFonts w:asciiTheme="majorHAnsi" w:hAnsiTheme="majorHAnsi" w:cs="Tahoma"/>
          <w:b/>
          <w:szCs w:val="20"/>
        </w:rPr>
      </w:pPr>
      <w:r w:rsidRPr="0044324E">
        <w:rPr>
          <w:rFonts w:asciiTheme="majorHAnsi" w:hAnsiTheme="majorHAnsi" w:cs="Tahoma"/>
          <w:b/>
          <w:szCs w:val="20"/>
        </w:rPr>
        <w:lastRenderedPageBreak/>
        <w:t>§ 6. Kary umowne</w:t>
      </w:r>
    </w:p>
    <w:p w14:paraId="2DFC46AE" w14:textId="77777777" w:rsidR="00C731D3" w:rsidRPr="0044324E" w:rsidRDefault="00C731D3" w:rsidP="004F7BC3">
      <w:pPr>
        <w:numPr>
          <w:ilvl w:val="0"/>
          <w:numId w:val="33"/>
        </w:numPr>
        <w:spacing w:after="0" w:line="360" w:lineRule="auto"/>
        <w:ind w:left="284" w:right="15"/>
        <w:rPr>
          <w:rFonts w:asciiTheme="majorHAnsi" w:hAnsiTheme="majorHAnsi" w:cs="Tahoma"/>
          <w:szCs w:val="20"/>
        </w:rPr>
      </w:pPr>
      <w:r w:rsidRPr="0044324E">
        <w:rPr>
          <w:rFonts w:asciiTheme="majorHAnsi" w:hAnsiTheme="majorHAnsi" w:cs="Tahoma"/>
          <w:szCs w:val="20"/>
        </w:rPr>
        <w:t xml:space="preserve">Zamawiający może naliczyć Wykonawcy kary umowne w następujących przypadkach: </w:t>
      </w:r>
    </w:p>
    <w:p w14:paraId="42305F19" w14:textId="77777777" w:rsidR="00C731D3" w:rsidRPr="0044324E" w:rsidRDefault="00C731D3" w:rsidP="004F7BC3">
      <w:pPr>
        <w:numPr>
          <w:ilvl w:val="1"/>
          <w:numId w:val="33"/>
        </w:numPr>
        <w:spacing w:after="0" w:line="360" w:lineRule="auto"/>
        <w:ind w:left="568"/>
        <w:rPr>
          <w:rFonts w:asciiTheme="majorHAnsi" w:hAnsiTheme="majorHAnsi" w:cs="Tahoma"/>
          <w:szCs w:val="20"/>
        </w:rPr>
      </w:pPr>
      <w:r w:rsidRPr="0044324E">
        <w:rPr>
          <w:rFonts w:asciiTheme="majorHAnsi" w:hAnsiTheme="majorHAnsi" w:cs="Tahoma"/>
          <w:szCs w:val="20"/>
        </w:rPr>
        <w:t xml:space="preserve">za odstąpienie od Umowy przez którąkolwiek ze Stron w przyczyn leżących po stronie Wykonawcy – w wysokości 10 % </w:t>
      </w:r>
      <w:bookmarkStart w:id="0" w:name="_Hlk194668644"/>
      <w:r w:rsidRPr="0044324E">
        <w:rPr>
          <w:rFonts w:asciiTheme="majorHAnsi" w:hAnsiTheme="majorHAnsi" w:cs="Tahoma"/>
          <w:szCs w:val="20"/>
        </w:rPr>
        <w:t>całkowitego Wynagrodzenia brutto określonego w § 5 ust. 1 Umowy</w:t>
      </w:r>
      <w:bookmarkEnd w:id="0"/>
      <w:r w:rsidRPr="0044324E">
        <w:rPr>
          <w:rFonts w:asciiTheme="majorHAnsi" w:hAnsiTheme="majorHAnsi" w:cs="Tahoma"/>
          <w:szCs w:val="20"/>
        </w:rPr>
        <w:t xml:space="preserve">; </w:t>
      </w:r>
    </w:p>
    <w:p w14:paraId="54BD0C69" w14:textId="77777777" w:rsidR="00C731D3" w:rsidRPr="0044324E" w:rsidRDefault="00C731D3" w:rsidP="004F7BC3">
      <w:pPr>
        <w:numPr>
          <w:ilvl w:val="1"/>
          <w:numId w:val="33"/>
        </w:numPr>
        <w:spacing w:after="0" w:line="360" w:lineRule="auto"/>
        <w:ind w:left="568"/>
        <w:rPr>
          <w:rFonts w:asciiTheme="majorHAnsi" w:hAnsiTheme="majorHAnsi" w:cs="Tahoma"/>
          <w:szCs w:val="20"/>
        </w:rPr>
      </w:pPr>
      <w:r w:rsidRPr="0044324E">
        <w:rPr>
          <w:rFonts w:asciiTheme="majorHAnsi" w:hAnsiTheme="majorHAnsi" w:cs="Tahoma"/>
          <w:szCs w:val="20"/>
        </w:rPr>
        <w:t>za zwłokę w wykonaniu Przedmiotu Umowy w stosunku do terminu określonego w § 2 ust. 1 Umowy –w wysokości 0,3 % całkowitego Wynagrodzenia brutto określonego w § 5 ust. 1 Umowy, za każdy dzień zwłoki; Po upływie 14 dnia zwłoki Zamawiający jest uprawniony do odstąpienia od Umowy;</w:t>
      </w:r>
    </w:p>
    <w:p w14:paraId="7391F92D" w14:textId="77777777" w:rsidR="00C731D3" w:rsidRPr="0044324E" w:rsidRDefault="00C731D3" w:rsidP="004F7BC3">
      <w:pPr>
        <w:numPr>
          <w:ilvl w:val="1"/>
          <w:numId w:val="33"/>
        </w:numPr>
        <w:spacing w:after="0" w:line="360" w:lineRule="auto"/>
        <w:ind w:left="568"/>
        <w:rPr>
          <w:rFonts w:asciiTheme="majorHAnsi" w:hAnsiTheme="majorHAnsi" w:cs="Tahoma"/>
          <w:szCs w:val="20"/>
        </w:rPr>
      </w:pPr>
      <w:r w:rsidRPr="0044324E">
        <w:rPr>
          <w:rFonts w:asciiTheme="majorHAnsi" w:hAnsiTheme="majorHAnsi" w:cs="Tahoma"/>
          <w:szCs w:val="20"/>
        </w:rPr>
        <w:t xml:space="preserve">za przekroczenie czasu reakcji w stosunku do terminu określonego w § 8 ust. 7 pkt 1) Umowy w wysokości 0,2 % </w:t>
      </w:r>
      <w:proofErr w:type="gramStart"/>
      <w:r w:rsidRPr="0044324E">
        <w:rPr>
          <w:rFonts w:asciiTheme="majorHAnsi" w:hAnsiTheme="majorHAnsi" w:cs="Tahoma"/>
          <w:szCs w:val="20"/>
        </w:rPr>
        <w:t>całkowitego  Wynagrodzenia</w:t>
      </w:r>
      <w:proofErr w:type="gramEnd"/>
      <w:r w:rsidRPr="0044324E">
        <w:rPr>
          <w:rFonts w:asciiTheme="majorHAnsi" w:hAnsiTheme="majorHAnsi" w:cs="Tahoma"/>
          <w:szCs w:val="20"/>
        </w:rPr>
        <w:t xml:space="preserve"> brutto określonego w § 5 ust. 1 Umowy za każdy dzień zwłoki;</w:t>
      </w:r>
    </w:p>
    <w:p w14:paraId="421115CE" w14:textId="77777777" w:rsidR="00C731D3" w:rsidRPr="0044324E" w:rsidRDefault="00C731D3" w:rsidP="004F7BC3">
      <w:pPr>
        <w:numPr>
          <w:ilvl w:val="1"/>
          <w:numId w:val="33"/>
        </w:numPr>
        <w:spacing w:after="0" w:line="360" w:lineRule="auto"/>
        <w:ind w:left="568"/>
        <w:rPr>
          <w:rFonts w:asciiTheme="majorHAnsi" w:hAnsiTheme="majorHAnsi" w:cs="Tahoma"/>
          <w:szCs w:val="20"/>
        </w:rPr>
      </w:pPr>
      <w:r w:rsidRPr="0044324E">
        <w:rPr>
          <w:rFonts w:asciiTheme="majorHAnsi" w:hAnsiTheme="majorHAnsi" w:cs="Tahoma"/>
          <w:szCs w:val="20"/>
        </w:rPr>
        <w:t xml:space="preserve">za przekroczenie czasu usunięcia awarii w stosunku do terminu określonego w § 8 ust.7 pkt 3) Umowy w wysokości 0,2 % </w:t>
      </w:r>
      <w:proofErr w:type="gramStart"/>
      <w:r w:rsidRPr="0044324E">
        <w:rPr>
          <w:rFonts w:asciiTheme="majorHAnsi" w:hAnsiTheme="majorHAnsi" w:cs="Tahoma"/>
          <w:szCs w:val="20"/>
        </w:rPr>
        <w:t>całkowitego  Wynagrodzenia</w:t>
      </w:r>
      <w:proofErr w:type="gramEnd"/>
      <w:r w:rsidRPr="0044324E">
        <w:rPr>
          <w:rFonts w:asciiTheme="majorHAnsi" w:hAnsiTheme="majorHAnsi" w:cs="Tahoma"/>
          <w:szCs w:val="20"/>
        </w:rPr>
        <w:t xml:space="preserve"> brutto określonego w § 5 ust. 1 Umowy za każdy dzień zwłoki.</w:t>
      </w:r>
    </w:p>
    <w:p w14:paraId="247E4D64" w14:textId="77777777" w:rsidR="00C731D3" w:rsidRPr="0044324E" w:rsidRDefault="00C731D3" w:rsidP="004F7BC3">
      <w:pPr>
        <w:numPr>
          <w:ilvl w:val="0"/>
          <w:numId w:val="33"/>
        </w:numPr>
        <w:spacing w:after="0" w:line="360" w:lineRule="auto"/>
        <w:ind w:left="284" w:right="15"/>
        <w:rPr>
          <w:rFonts w:asciiTheme="majorHAnsi" w:hAnsiTheme="majorHAnsi" w:cs="Tahoma"/>
          <w:szCs w:val="20"/>
        </w:rPr>
      </w:pPr>
      <w:r w:rsidRPr="0044324E">
        <w:rPr>
          <w:rFonts w:asciiTheme="majorHAnsi" w:hAnsiTheme="majorHAnsi" w:cs="Tahoma"/>
          <w:szCs w:val="20"/>
        </w:rPr>
        <w:t>Kary umowne mogą podlegać łączeniu. W przypadku, w którym powodem odstąpienia od Umowy jest zwłoka, o której mowa w ust. 1 pkt 2 kara umowna za zwłokę nie łączy się z karą za odstąpienie, w takim wypadku naliczona będzie wyłącznie kara za odstąpienie od Umowy.</w:t>
      </w:r>
    </w:p>
    <w:p w14:paraId="1C6BA8BB" w14:textId="77777777" w:rsidR="00C731D3" w:rsidRPr="0044324E" w:rsidRDefault="00C731D3" w:rsidP="004F7BC3">
      <w:pPr>
        <w:numPr>
          <w:ilvl w:val="0"/>
          <w:numId w:val="33"/>
        </w:numPr>
        <w:spacing w:after="0" w:line="360" w:lineRule="auto"/>
        <w:ind w:left="284" w:right="15"/>
        <w:rPr>
          <w:rFonts w:asciiTheme="majorHAnsi" w:hAnsiTheme="majorHAnsi" w:cs="Tahoma"/>
          <w:szCs w:val="20"/>
        </w:rPr>
      </w:pPr>
      <w:r w:rsidRPr="0044324E">
        <w:rPr>
          <w:rFonts w:asciiTheme="majorHAnsi" w:hAnsiTheme="majorHAnsi" w:cs="Tahoma"/>
          <w:szCs w:val="20"/>
        </w:rPr>
        <w:t>Łączna maksymalna wysokość kar umownych, których mogą dochodzić Strony nie przekroczy 25 % łącznego Wynagrodzenia brutto określonego w § 5 ust. 1 Umowy.</w:t>
      </w:r>
    </w:p>
    <w:p w14:paraId="6934D8A3" w14:textId="77777777" w:rsidR="00C731D3" w:rsidRPr="0044324E" w:rsidRDefault="00C731D3" w:rsidP="004F7BC3">
      <w:pPr>
        <w:numPr>
          <w:ilvl w:val="0"/>
          <w:numId w:val="33"/>
        </w:numPr>
        <w:spacing w:after="0" w:line="360" w:lineRule="auto"/>
        <w:ind w:left="284" w:right="15"/>
        <w:rPr>
          <w:rFonts w:asciiTheme="majorHAnsi" w:hAnsiTheme="majorHAnsi" w:cs="Tahoma"/>
          <w:szCs w:val="20"/>
        </w:rPr>
      </w:pPr>
      <w:r w:rsidRPr="0044324E">
        <w:rPr>
          <w:rFonts w:asciiTheme="majorHAnsi" w:hAnsiTheme="majorHAnsi" w:cs="Tahoma"/>
          <w:szCs w:val="20"/>
        </w:rPr>
        <w:t xml:space="preserve">Niezależnie od zastrzeżonych w kar umownych, Zamawiającemu przysługuje prawo dochodzenia odszkodowania przenoszącego wysokość kar umownych do wysokości pełnej szkody, na zasadach ogólnych (art. 484 Kodeksu cywilnego). </w:t>
      </w:r>
    </w:p>
    <w:p w14:paraId="2B67C2BA" w14:textId="77777777" w:rsidR="00C731D3" w:rsidRPr="0044324E" w:rsidRDefault="00C731D3" w:rsidP="004F7BC3">
      <w:pPr>
        <w:numPr>
          <w:ilvl w:val="0"/>
          <w:numId w:val="33"/>
        </w:numPr>
        <w:spacing w:after="0" w:line="360" w:lineRule="auto"/>
        <w:ind w:left="284" w:right="15"/>
        <w:rPr>
          <w:rFonts w:asciiTheme="majorHAnsi" w:hAnsiTheme="majorHAnsi" w:cs="Tahoma"/>
          <w:szCs w:val="20"/>
        </w:rPr>
      </w:pPr>
      <w:r w:rsidRPr="0044324E">
        <w:rPr>
          <w:rFonts w:asciiTheme="majorHAnsi" w:hAnsiTheme="majorHAnsi" w:cs="Tahoma"/>
          <w:szCs w:val="20"/>
        </w:rPr>
        <w:t xml:space="preserve">Zamawiający ma prawo potrącania kar umownych z należnego Wykonawcy wynagrodzenia (o ile właściwe w dniu potrącenia przepisy prawa nie stanowią inaczej), po uprzednim wystawieniu noty obciążeniowej, na co Wykonawca wyraża zgodę.   </w:t>
      </w:r>
    </w:p>
    <w:p w14:paraId="6F432982" w14:textId="77777777" w:rsidR="00C731D3" w:rsidRPr="0044324E" w:rsidRDefault="00C731D3" w:rsidP="00C731D3">
      <w:pPr>
        <w:spacing w:line="360" w:lineRule="auto"/>
        <w:ind w:right="53"/>
        <w:contextualSpacing/>
        <w:jc w:val="center"/>
        <w:rPr>
          <w:rFonts w:asciiTheme="majorHAnsi" w:hAnsiTheme="majorHAnsi" w:cs="Tahoma"/>
          <w:b/>
          <w:szCs w:val="20"/>
        </w:rPr>
      </w:pPr>
      <w:r w:rsidRPr="0044324E">
        <w:rPr>
          <w:rFonts w:asciiTheme="majorHAnsi" w:hAnsiTheme="majorHAnsi" w:cs="Tahoma"/>
          <w:b/>
          <w:szCs w:val="20"/>
        </w:rPr>
        <w:t>§ 7. Odstąpienie od Umowy</w:t>
      </w:r>
    </w:p>
    <w:p w14:paraId="7E9C40CE" w14:textId="77777777" w:rsidR="00C731D3" w:rsidRPr="0044324E" w:rsidRDefault="00C731D3" w:rsidP="004F7BC3">
      <w:pPr>
        <w:numPr>
          <w:ilvl w:val="0"/>
          <w:numId w:val="45"/>
        </w:numPr>
        <w:spacing w:after="0" w:line="360" w:lineRule="auto"/>
        <w:ind w:left="284"/>
        <w:rPr>
          <w:rFonts w:asciiTheme="majorHAnsi" w:hAnsiTheme="majorHAnsi" w:cs="Tahoma"/>
          <w:szCs w:val="20"/>
        </w:rPr>
      </w:pPr>
      <w:r w:rsidRPr="0044324E">
        <w:rPr>
          <w:rFonts w:asciiTheme="majorHAnsi" w:hAnsiTheme="majorHAnsi" w:cs="Tahoma"/>
          <w:szCs w:val="20"/>
        </w:rPr>
        <w:t xml:space="preserve">Zamawiającemu i Wykonawcy przysługuje prawo odstąpienia od Umowy w przypadkach przewidzianych w Kodeksie cywilnym, z zastrzeżeniem ust. 2. </w:t>
      </w:r>
    </w:p>
    <w:p w14:paraId="4B6F2448" w14:textId="77777777" w:rsidR="00C731D3" w:rsidRPr="0044324E" w:rsidRDefault="00C731D3" w:rsidP="004F7BC3">
      <w:pPr>
        <w:numPr>
          <w:ilvl w:val="0"/>
          <w:numId w:val="45"/>
        </w:numPr>
        <w:spacing w:after="0" w:line="360" w:lineRule="auto"/>
        <w:ind w:left="284"/>
        <w:rPr>
          <w:rFonts w:asciiTheme="majorHAnsi" w:hAnsiTheme="majorHAnsi" w:cs="Tahoma"/>
          <w:szCs w:val="20"/>
        </w:rPr>
      </w:pPr>
      <w:r w:rsidRPr="0044324E">
        <w:rPr>
          <w:rFonts w:asciiTheme="majorHAnsi" w:hAnsiTheme="majorHAnsi" w:cs="Tahoma"/>
          <w:szCs w:val="20"/>
        </w:rPr>
        <w:t xml:space="preserve">Zamawiającemu przysługuje prawo odstąpienia od Umowy w całości lub w części, w przypadku:  </w:t>
      </w:r>
    </w:p>
    <w:p w14:paraId="01CFCB55" w14:textId="77777777" w:rsidR="00C731D3" w:rsidRPr="0044324E" w:rsidRDefault="00C731D3" w:rsidP="004F7BC3">
      <w:pPr>
        <w:pStyle w:val="Akapitzlist"/>
        <w:numPr>
          <w:ilvl w:val="1"/>
          <w:numId w:val="34"/>
        </w:numPr>
        <w:spacing w:after="0" w:line="360" w:lineRule="auto"/>
        <w:ind w:left="568"/>
        <w:rPr>
          <w:rFonts w:asciiTheme="majorHAnsi" w:hAnsiTheme="majorHAnsi" w:cs="Tahoma"/>
          <w:szCs w:val="20"/>
        </w:rPr>
      </w:pPr>
      <w:r w:rsidRPr="0044324E">
        <w:rPr>
          <w:rFonts w:asciiTheme="majorHAnsi" w:hAnsiTheme="majorHAnsi" w:cs="Tahoma"/>
          <w:szCs w:val="20"/>
        </w:rPr>
        <w:t>zwłoki Wykonawcy w wykonaniu Przedmiotu Umowy w stosunku do terminu określonego w § 2 ust. 1 Umowy przekraczającej 14 dni;</w:t>
      </w:r>
    </w:p>
    <w:p w14:paraId="1BB821F2" w14:textId="77777777" w:rsidR="00C731D3" w:rsidRPr="0044324E" w:rsidRDefault="00C731D3" w:rsidP="004F7BC3">
      <w:pPr>
        <w:pStyle w:val="Akapitzlist"/>
        <w:numPr>
          <w:ilvl w:val="1"/>
          <w:numId w:val="34"/>
        </w:numPr>
        <w:spacing w:after="0" w:line="360" w:lineRule="auto"/>
        <w:ind w:left="568"/>
        <w:rPr>
          <w:rFonts w:asciiTheme="majorHAnsi" w:hAnsiTheme="majorHAnsi" w:cs="Tahoma"/>
          <w:szCs w:val="20"/>
        </w:rPr>
      </w:pPr>
      <w:r w:rsidRPr="0044324E">
        <w:rPr>
          <w:rFonts w:asciiTheme="majorHAnsi" w:hAnsiTheme="majorHAnsi" w:cs="Tahoma"/>
          <w:szCs w:val="20"/>
        </w:rPr>
        <w:lastRenderedPageBreak/>
        <w:t xml:space="preserve">gdy Wykonawca realizuje Umowę w sposób sprzeczny z jej postanowieniami i nie zmienia sposobu realizacji Umowy pomimo wezwania Zamawiającego lub nie usunie uchybień określonych w wezwaniu w terminie wezwaniem oznaczonym; </w:t>
      </w:r>
    </w:p>
    <w:p w14:paraId="01FAFEE3" w14:textId="77777777" w:rsidR="00C731D3" w:rsidRPr="0044324E" w:rsidRDefault="00C731D3" w:rsidP="004F7BC3">
      <w:pPr>
        <w:pStyle w:val="Akapitzlist"/>
        <w:numPr>
          <w:ilvl w:val="1"/>
          <w:numId w:val="34"/>
        </w:numPr>
        <w:spacing w:after="0" w:line="360" w:lineRule="auto"/>
        <w:ind w:left="568"/>
        <w:rPr>
          <w:rFonts w:asciiTheme="majorHAnsi" w:hAnsiTheme="majorHAnsi" w:cs="Tahoma"/>
          <w:szCs w:val="20"/>
        </w:rPr>
      </w:pPr>
      <w:r w:rsidRPr="0044324E">
        <w:rPr>
          <w:rFonts w:asciiTheme="majorHAnsi" w:hAnsiTheme="majorHAnsi" w:cs="Tahoma"/>
          <w:szCs w:val="20"/>
        </w:rPr>
        <w:t xml:space="preserve">gdy na etapie odbioru przedmiotu dostawy zostanie stwierdzone, że Przedmiot Umowy nie jest fabrycznie nowy; </w:t>
      </w:r>
    </w:p>
    <w:p w14:paraId="1510F6E6" w14:textId="77777777" w:rsidR="00C731D3" w:rsidRPr="0044324E" w:rsidRDefault="00C731D3" w:rsidP="004F7BC3">
      <w:pPr>
        <w:pStyle w:val="Akapitzlist"/>
        <w:numPr>
          <w:ilvl w:val="1"/>
          <w:numId w:val="34"/>
        </w:numPr>
        <w:spacing w:after="0" w:line="360" w:lineRule="auto"/>
        <w:ind w:left="568"/>
        <w:rPr>
          <w:rFonts w:asciiTheme="majorHAnsi" w:hAnsiTheme="majorHAnsi" w:cs="Tahoma"/>
          <w:szCs w:val="20"/>
        </w:rPr>
      </w:pPr>
      <w:r w:rsidRPr="0044324E">
        <w:rPr>
          <w:rFonts w:asciiTheme="majorHAnsi" w:hAnsiTheme="majorHAnsi" w:cs="Tahoma"/>
          <w:szCs w:val="20"/>
        </w:rPr>
        <w:t>gdy suma naliczonych kar umownych przekroczy 25 % łącznego Wynagrodzenia brutto określonego w § 5 ust. 1 Umowy.</w:t>
      </w:r>
    </w:p>
    <w:p w14:paraId="46DCA462" w14:textId="77777777" w:rsidR="00C731D3" w:rsidRPr="0044324E" w:rsidRDefault="00C731D3" w:rsidP="004F7BC3">
      <w:pPr>
        <w:numPr>
          <w:ilvl w:val="0"/>
          <w:numId w:val="45"/>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przypadkach określonych w ust. 2 Zamawiający uprawniony jest do odstąpienia od Umowy w terminie 30 dni od dnia powzięcia przez Zamawiającego wiedzy o wystąpieniu okoliczności stanowiącej przyczynę odstąpienia. </w:t>
      </w:r>
    </w:p>
    <w:p w14:paraId="199B1161" w14:textId="77777777" w:rsidR="00C731D3" w:rsidRPr="0044324E" w:rsidRDefault="00C731D3" w:rsidP="004F7BC3">
      <w:pPr>
        <w:numPr>
          <w:ilvl w:val="0"/>
          <w:numId w:val="45"/>
        </w:numPr>
        <w:spacing w:after="0" w:line="360" w:lineRule="auto"/>
        <w:ind w:left="284"/>
        <w:rPr>
          <w:rFonts w:asciiTheme="majorHAnsi" w:hAnsiTheme="majorHAnsi" w:cs="Tahoma"/>
          <w:szCs w:val="20"/>
        </w:rPr>
      </w:pPr>
      <w:r w:rsidRPr="0044324E">
        <w:rPr>
          <w:rFonts w:asciiTheme="majorHAnsi" w:hAnsiTheme="majorHAnsi" w:cs="Tahoma"/>
          <w:szCs w:val="20"/>
        </w:rPr>
        <w:t xml:space="preserve">Oświadczenie o odstąpieniu od Umowy powinno zawierać uzasadnienie. </w:t>
      </w:r>
    </w:p>
    <w:p w14:paraId="6CF67E8B" w14:textId="77777777" w:rsidR="00C731D3" w:rsidRPr="0044324E" w:rsidRDefault="00C731D3" w:rsidP="004F7BC3">
      <w:pPr>
        <w:numPr>
          <w:ilvl w:val="0"/>
          <w:numId w:val="45"/>
        </w:numPr>
        <w:spacing w:after="0" w:line="360" w:lineRule="auto"/>
        <w:ind w:left="284"/>
        <w:rPr>
          <w:rFonts w:asciiTheme="majorHAnsi" w:hAnsiTheme="majorHAnsi" w:cs="Tahoma"/>
          <w:szCs w:val="20"/>
        </w:rPr>
      </w:pPr>
      <w:r w:rsidRPr="0044324E">
        <w:rPr>
          <w:rFonts w:asciiTheme="majorHAnsi" w:hAnsiTheme="majorHAnsi" w:cs="Tahoma"/>
          <w:szCs w:val="20"/>
        </w:rPr>
        <w:t xml:space="preserve">Odstąpienie od Umowy nie pozbawia Strony prawa do żądania kar umownych. </w:t>
      </w:r>
    </w:p>
    <w:p w14:paraId="47617F33" w14:textId="77777777" w:rsidR="00C731D3" w:rsidRPr="0044324E" w:rsidRDefault="00C731D3" w:rsidP="00C731D3">
      <w:pPr>
        <w:spacing w:line="360" w:lineRule="auto"/>
        <w:ind w:left="365" w:right="53" w:hanging="10"/>
        <w:contextualSpacing/>
        <w:jc w:val="center"/>
        <w:rPr>
          <w:rFonts w:asciiTheme="majorHAnsi" w:hAnsiTheme="majorHAnsi" w:cs="Tahoma"/>
          <w:b/>
          <w:szCs w:val="20"/>
        </w:rPr>
      </w:pPr>
    </w:p>
    <w:p w14:paraId="0259A62A" w14:textId="77777777" w:rsidR="00C731D3" w:rsidRPr="0044324E" w:rsidRDefault="00C731D3" w:rsidP="00C731D3">
      <w:pPr>
        <w:spacing w:line="360" w:lineRule="auto"/>
        <w:ind w:right="53"/>
        <w:contextualSpacing/>
        <w:jc w:val="center"/>
        <w:rPr>
          <w:rFonts w:asciiTheme="majorHAnsi" w:hAnsiTheme="majorHAnsi" w:cs="Tahoma"/>
          <w:b/>
          <w:szCs w:val="20"/>
        </w:rPr>
      </w:pPr>
      <w:r w:rsidRPr="0044324E">
        <w:rPr>
          <w:rFonts w:asciiTheme="majorHAnsi" w:hAnsiTheme="majorHAnsi" w:cs="Tahoma"/>
          <w:b/>
          <w:szCs w:val="20"/>
        </w:rPr>
        <w:t>§ 8. Warunki gwarancji i serwisu</w:t>
      </w:r>
    </w:p>
    <w:p w14:paraId="44485C8B" w14:textId="4E2C03E0"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 xml:space="preserve">W ramach wynagrodzenia, o którym mowa w § 5 ust.1 Umowy Wykonawca udziela Zamawiającemu na wykonany Przedmiot Umowy, w tym dostarczone urządzenia i wykonane prace instalacyjne gwarancji na okres </w:t>
      </w:r>
      <w:r w:rsidR="00F65AE4">
        <w:rPr>
          <w:rFonts w:asciiTheme="majorHAnsi" w:hAnsiTheme="majorHAnsi" w:cs="Tahoma"/>
          <w:szCs w:val="20"/>
        </w:rPr>
        <w:t>24</w:t>
      </w:r>
      <w:r w:rsidRPr="0044324E">
        <w:rPr>
          <w:rFonts w:asciiTheme="majorHAnsi" w:hAnsiTheme="majorHAnsi" w:cs="Tahoma"/>
          <w:szCs w:val="20"/>
        </w:rPr>
        <w:t xml:space="preserve"> miesięcy</w:t>
      </w:r>
      <w:r w:rsidRPr="0044324E">
        <w:rPr>
          <w:rFonts w:asciiTheme="majorHAnsi" w:hAnsiTheme="majorHAnsi" w:cs="Tahoma"/>
          <w:i/>
          <w:iCs/>
          <w:szCs w:val="20"/>
        </w:rPr>
        <w:t>.</w:t>
      </w:r>
      <w:r w:rsidRPr="0044324E">
        <w:rPr>
          <w:rFonts w:asciiTheme="majorHAnsi" w:hAnsiTheme="majorHAnsi" w:cs="Tahoma"/>
          <w:szCs w:val="20"/>
        </w:rPr>
        <w:t xml:space="preserve"> </w:t>
      </w:r>
    </w:p>
    <w:p w14:paraId="27131EAF" w14:textId="7777777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Okres gwarancji rozpoczyna swój bieg od dnia podpisania protokołu odbioru dostawy.</w:t>
      </w:r>
    </w:p>
    <w:p w14:paraId="238CF66B" w14:textId="7777777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Zawarcie Umowy jest równoznaczne z udzieleniem przez Wykonawcę gwarancji na warunkach w niej określonych. Umowa stanowi dokument gwarancyjny, bez konieczności składania dodatkowego dokumentu na okoliczność udzielenia gwarancji przez Wykonawcę.</w:t>
      </w:r>
    </w:p>
    <w:p w14:paraId="71D62E5A" w14:textId="7777777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 xml:space="preserve">W ramach gwarancji Wykonawca zobowiązuje się: </w:t>
      </w:r>
    </w:p>
    <w:p w14:paraId="40BD1779" w14:textId="77777777" w:rsidR="00C731D3" w:rsidRPr="0044324E" w:rsidRDefault="00C731D3" w:rsidP="004F7BC3">
      <w:pPr>
        <w:numPr>
          <w:ilvl w:val="1"/>
          <w:numId w:val="35"/>
        </w:numPr>
        <w:spacing w:after="0" w:line="360" w:lineRule="auto"/>
        <w:ind w:left="568"/>
        <w:rPr>
          <w:rFonts w:asciiTheme="majorHAnsi" w:hAnsiTheme="majorHAnsi" w:cs="Tahoma"/>
          <w:szCs w:val="20"/>
        </w:rPr>
      </w:pPr>
      <w:r w:rsidRPr="0044324E">
        <w:rPr>
          <w:rFonts w:asciiTheme="majorHAnsi" w:hAnsiTheme="majorHAnsi" w:cs="Tahoma"/>
          <w:szCs w:val="20"/>
        </w:rPr>
        <w:t>do naprawy gwarancyjnej Urządzenia;</w:t>
      </w:r>
    </w:p>
    <w:p w14:paraId="313A62A3" w14:textId="77777777" w:rsidR="00C731D3" w:rsidRPr="0044324E" w:rsidRDefault="00C731D3" w:rsidP="004F7BC3">
      <w:pPr>
        <w:numPr>
          <w:ilvl w:val="1"/>
          <w:numId w:val="35"/>
        </w:numPr>
        <w:spacing w:after="0" w:line="360" w:lineRule="auto"/>
        <w:ind w:left="568"/>
        <w:rPr>
          <w:rFonts w:asciiTheme="majorHAnsi" w:hAnsiTheme="majorHAnsi" w:cs="Tahoma"/>
          <w:szCs w:val="20"/>
        </w:rPr>
      </w:pPr>
      <w:r w:rsidRPr="0044324E">
        <w:rPr>
          <w:rFonts w:asciiTheme="majorHAnsi" w:hAnsiTheme="majorHAnsi" w:cs="Tahoma"/>
          <w:szCs w:val="20"/>
        </w:rPr>
        <w:t>dokonać wymiany wadliwych Urządzeń na wolne od wad po dwóch bezskutecznych naprawach gwarancyjnych;</w:t>
      </w:r>
    </w:p>
    <w:p w14:paraId="27E6CD59" w14:textId="77777777" w:rsidR="00C731D3" w:rsidRPr="0044324E" w:rsidRDefault="00C731D3" w:rsidP="004F7BC3">
      <w:pPr>
        <w:numPr>
          <w:ilvl w:val="1"/>
          <w:numId w:val="35"/>
        </w:numPr>
        <w:spacing w:after="0" w:line="360" w:lineRule="auto"/>
        <w:ind w:left="568"/>
        <w:rPr>
          <w:rFonts w:asciiTheme="majorHAnsi" w:hAnsiTheme="majorHAnsi" w:cs="Tahoma"/>
          <w:szCs w:val="20"/>
        </w:rPr>
      </w:pPr>
      <w:r w:rsidRPr="0044324E">
        <w:rPr>
          <w:rFonts w:asciiTheme="majorHAnsi" w:hAnsiTheme="majorHAnsi" w:cs="Tahoma"/>
          <w:szCs w:val="20"/>
        </w:rPr>
        <w:t>przeprowadzać serwis i konserwacje Urządzenia - zgodnie z wytycznymi producenta.</w:t>
      </w:r>
    </w:p>
    <w:p w14:paraId="5C60A9C5" w14:textId="7777777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Wykonawca zapewnia wykonanie napraw w okresie gwarancyjnym w siedzibie Zamawiającego bądź przewóz do serwisu na własny koszt.</w:t>
      </w:r>
    </w:p>
    <w:p w14:paraId="035DCDA0" w14:textId="7777777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 xml:space="preserve">Wszelkie zgłoszenia gwarancyjne będą dokonywane przez Zamawiającego na adres e-mail: </w:t>
      </w:r>
      <w:r w:rsidRPr="0044324E">
        <w:rPr>
          <w:rFonts w:asciiTheme="majorHAnsi" w:hAnsiTheme="majorHAnsi" w:cs="Tahoma"/>
          <w:szCs w:val="20"/>
          <w:highlight w:val="yellow"/>
        </w:rPr>
        <w:t>………………</w:t>
      </w:r>
      <w:proofErr w:type="gramStart"/>
      <w:r w:rsidRPr="0044324E">
        <w:rPr>
          <w:rFonts w:asciiTheme="majorHAnsi" w:hAnsiTheme="majorHAnsi" w:cs="Tahoma"/>
          <w:szCs w:val="20"/>
          <w:highlight w:val="yellow"/>
        </w:rPr>
        <w:t>…….</w:t>
      </w:r>
      <w:proofErr w:type="gramEnd"/>
      <w:r w:rsidRPr="0044324E">
        <w:rPr>
          <w:rFonts w:asciiTheme="majorHAnsi" w:hAnsiTheme="majorHAnsi" w:cs="Tahoma"/>
          <w:szCs w:val="20"/>
          <w:highlight w:val="yellow"/>
        </w:rPr>
        <w:t>.</w:t>
      </w:r>
      <w:r w:rsidRPr="0044324E">
        <w:rPr>
          <w:rFonts w:asciiTheme="majorHAnsi" w:hAnsiTheme="majorHAnsi" w:cs="Tahoma"/>
          <w:szCs w:val="20"/>
        </w:rPr>
        <w:t xml:space="preserve"> Zmiana ww. adresu e-mail może zostać dokonana poprzez powiadomienie Zamawiającego w formie pisemnej lub drogą elektroniczną i nie wymaga zmiany Umowy.</w:t>
      </w:r>
    </w:p>
    <w:p w14:paraId="40A62B8C" w14:textId="7777777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lastRenderedPageBreak/>
        <w:t>Serwis gwarancyjny będzie realizowany przez Wykonawcę z zachowaniem następujących zasad i terminów:</w:t>
      </w:r>
    </w:p>
    <w:p w14:paraId="41E16B15" w14:textId="77777777" w:rsidR="00C731D3" w:rsidRPr="0044324E" w:rsidRDefault="00C731D3" w:rsidP="004F7BC3">
      <w:pPr>
        <w:pStyle w:val="Akapitzlist"/>
        <w:numPr>
          <w:ilvl w:val="0"/>
          <w:numId w:val="44"/>
        </w:numPr>
        <w:spacing w:after="0" w:line="360" w:lineRule="auto"/>
        <w:ind w:left="568" w:hanging="284"/>
        <w:rPr>
          <w:rFonts w:asciiTheme="majorHAnsi" w:hAnsiTheme="majorHAnsi" w:cs="Tahoma"/>
          <w:szCs w:val="20"/>
        </w:rPr>
      </w:pPr>
      <w:r w:rsidRPr="0044324E">
        <w:rPr>
          <w:rFonts w:asciiTheme="majorHAnsi" w:hAnsiTheme="majorHAnsi" w:cs="Tahoma"/>
          <w:szCs w:val="20"/>
        </w:rPr>
        <w:t xml:space="preserve">czas reakcji serwisu, przez który rozumie się </w:t>
      </w:r>
      <w:r w:rsidRPr="0044324E">
        <w:rPr>
          <w:rFonts w:asciiTheme="majorHAnsi" w:hAnsiTheme="majorHAnsi" w:cs="Tahoma"/>
          <w:color w:val="000000"/>
          <w:szCs w:val="20"/>
          <w:lang w:eastAsia="zh-CN"/>
        </w:rPr>
        <w:t xml:space="preserve">czas </w:t>
      </w:r>
      <w:r w:rsidRPr="0044324E">
        <w:rPr>
          <w:rFonts w:asciiTheme="majorHAnsi" w:eastAsia="Verdana" w:hAnsiTheme="majorHAnsi" w:cs="Tahoma"/>
          <w:bCs/>
          <w:color w:val="000000"/>
          <w:szCs w:val="20"/>
        </w:rPr>
        <w:t xml:space="preserve">liczony od momentu zgłoszenia wady Wykonawcy przez Zamawiającego do momentu </w:t>
      </w:r>
      <w:r w:rsidRPr="0044324E">
        <w:rPr>
          <w:rFonts w:asciiTheme="majorHAnsi" w:hAnsiTheme="majorHAnsi" w:cs="Tahoma"/>
          <w:color w:val="000000"/>
          <w:szCs w:val="20"/>
          <w:lang w:eastAsia="zh-CN"/>
        </w:rPr>
        <w:t xml:space="preserve">podjęcia przez Wykonawcę pierwszych czynności związanych z identyfikacją awarii i jej usunięciem w siedzibie Zamawiającego: </w:t>
      </w:r>
      <w:r w:rsidRPr="0044324E">
        <w:rPr>
          <w:rFonts w:asciiTheme="majorHAnsi" w:hAnsiTheme="majorHAnsi" w:cs="Tahoma"/>
          <w:szCs w:val="20"/>
        </w:rPr>
        <w:t>2 dni robocze;</w:t>
      </w:r>
    </w:p>
    <w:p w14:paraId="7FD5DA91" w14:textId="77777777" w:rsidR="00C731D3" w:rsidRPr="0044324E" w:rsidRDefault="00C731D3" w:rsidP="004F7BC3">
      <w:pPr>
        <w:pStyle w:val="Akapitzlist"/>
        <w:numPr>
          <w:ilvl w:val="0"/>
          <w:numId w:val="44"/>
        </w:numPr>
        <w:spacing w:after="0" w:line="360" w:lineRule="auto"/>
        <w:ind w:left="568" w:hanging="284"/>
        <w:rPr>
          <w:rFonts w:asciiTheme="majorHAnsi" w:hAnsiTheme="majorHAnsi" w:cs="Tahoma"/>
          <w:szCs w:val="20"/>
        </w:rPr>
      </w:pPr>
      <w:r w:rsidRPr="0044324E">
        <w:rPr>
          <w:rFonts w:asciiTheme="majorHAnsi" w:hAnsiTheme="majorHAnsi" w:cs="Tahoma"/>
          <w:szCs w:val="20"/>
        </w:rPr>
        <w:t>Wykonawca usunie awarię poprzez naprawę urządzenia lub wymianę uszkodzonego urządzenia na nowe, wolne od wad, objęte gwarancją o parametrach nie gorszych od urządzenia podlegającego wymianie;</w:t>
      </w:r>
    </w:p>
    <w:p w14:paraId="4A2EF9FE" w14:textId="77777777" w:rsidR="00C731D3" w:rsidRPr="0044324E" w:rsidRDefault="00C731D3" w:rsidP="004F7BC3">
      <w:pPr>
        <w:pStyle w:val="Akapitzlist"/>
        <w:numPr>
          <w:ilvl w:val="0"/>
          <w:numId w:val="44"/>
        </w:numPr>
        <w:spacing w:after="0" w:line="360" w:lineRule="auto"/>
        <w:ind w:left="568" w:hanging="284"/>
        <w:rPr>
          <w:rFonts w:asciiTheme="majorHAnsi" w:hAnsiTheme="majorHAnsi" w:cs="Tahoma"/>
          <w:szCs w:val="20"/>
        </w:rPr>
      </w:pPr>
      <w:r w:rsidRPr="0044324E">
        <w:rPr>
          <w:rFonts w:asciiTheme="majorHAnsi" w:hAnsiTheme="majorHAnsi" w:cs="Tahoma"/>
          <w:szCs w:val="20"/>
        </w:rPr>
        <w:t xml:space="preserve">czas usunięcia awarii: 7 dni roboczych od dnia dokonania zgłoszenia przez Zamawiającego, </w:t>
      </w:r>
      <w:r w:rsidRPr="0044324E">
        <w:rPr>
          <w:rFonts w:asciiTheme="majorHAnsi" w:eastAsia="Calibri" w:hAnsiTheme="majorHAnsi" w:cs="Tahoma"/>
          <w:szCs w:val="20"/>
        </w:rPr>
        <w:t>a w przypadku awarii wymagającej sprowadzenia części do wymiany z zagranicy – do 14 dni roboczych od dnia dokonania zgłoszenia;</w:t>
      </w:r>
    </w:p>
    <w:p w14:paraId="07394EEF" w14:textId="77777777" w:rsidR="00C731D3" w:rsidRPr="0044324E" w:rsidRDefault="00C731D3" w:rsidP="004F7BC3">
      <w:pPr>
        <w:pStyle w:val="Akapitzlist"/>
        <w:numPr>
          <w:ilvl w:val="0"/>
          <w:numId w:val="44"/>
        </w:numPr>
        <w:spacing w:after="0" w:line="360" w:lineRule="auto"/>
        <w:ind w:left="568" w:hanging="284"/>
        <w:rPr>
          <w:rFonts w:asciiTheme="majorHAnsi" w:hAnsiTheme="majorHAnsi" w:cs="Tahoma"/>
          <w:szCs w:val="20"/>
        </w:rPr>
      </w:pPr>
      <w:r w:rsidRPr="0044324E">
        <w:rPr>
          <w:rFonts w:asciiTheme="majorHAnsi" w:hAnsiTheme="majorHAnsi" w:cs="Tahoma"/>
          <w:szCs w:val="20"/>
        </w:rPr>
        <w:t>z dokonanych napraw gwarancyjnych Wykonawca zobowiązany jest sporządzić protokół, w którym określa zakres wykonanych prac, wskazuje urządzenia lub elementy Systemu, które były poddane naprawie albo które zostały wymienione. Usługa gwarancyjna jest odbierana przez Przedstawiciela Zamawiającego;</w:t>
      </w:r>
    </w:p>
    <w:p w14:paraId="3C95C924" w14:textId="77777777" w:rsidR="00C731D3" w:rsidRPr="0044324E" w:rsidRDefault="00C731D3" w:rsidP="004F7BC3">
      <w:pPr>
        <w:pStyle w:val="Akapitzlist"/>
        <w:numPr>
          <w:ilvl w:val="0"/>
          <w:numId w:val="44"/>
        </w:numPr>
        <w:spacing w:after="0" w:line="360" w:lineRule="auto"/>
        <w:ind w:left="568" w:hanging="284"/>
        <w:rPr>
          <w:rFonts w:asciiTheme="majorHAnsi" w:hAnsiTheme="majorHAnsi" w:cs="Tahoma"/>
          <w:szCs w:val="20"/>
        </w:rPr>
      </w:pPr>
      <w:r w:rsidRPr="0044324E">
        <w:rPr>
          <w:rFonts w:asciiTheme="majorHAnsi" w:hAnsiTheme="majorHAnsi" w:cs="Tahoma"/>
          <w:szCs w:val="20"/>
        </w:rPr>
        <w:t>w przypadku, gdy po dwukrotnym dokonaniu naprawy Urządzenia ponownie zostanie stwierdzona wada, Wykonawca zobowiązany jest dokonać jego wymiany na nowe;</w:t>
      </w:r>
    </w:p>
    <w:p w14:paraId="59524B42" w14:textId="77777777" w:rsidR="00C731D3" w:rsidRPr="0044324E" w:rsidRDefault="00C731D3" w:rsidP="004F7BC3">
      <w:pPr>
        <w:pStyle w:val="Akapitzlist"/>
        <w:numPr>
          <w:ilvl w:val="0"/>
          <w:numId w:val="44"/>
        </w:numPr>
        <w:spacing w:after="0" w:line="360" w:lineRule="auto"/>
        <w:ind w:left="568" w:hanging="284"/>
        <w:rPr>
          <w:rFonts w:asciiTheme="majorHAnsi" w:hAnsiTheme="majorHAnsi" w:cs="Tahoma"/>
          <w:szCs w:val="20"/>
        </w:rPr>
      </w:pPr>
      <w:r w:rsidRPr="0044324E">
        <w:rPr>
          <w:rFonts w:asciiTheme="majorHAnsi" w:hAnsiTheme="majorHAnsi" w:cs="Tahoma"/>
          <w:szCs w:val="20"/>
        </w:rPr>
        <w:t xml:space="preserve">w przypadku, gdy czas usuwania awarii będzie dłuższy niż 7 dni roboczych a w przypadku </w:t>
      </w:r>
      <w:r w:rsidRPr="0044324E">
        <w:rPr>
          <w:rFonts w:asciiTheme="majorHAnsi" w:eastAsia="Calibri" w:hAnsiTheme="majorHAnsi" w:cs="Tahoma"/>
          <w:szCs w:val="20"/>
        </w:rPr>
        <w:t xml:space="preserve">a w przypadku awarii wymagającej sprowadzenia części do wymiany z zagranicy </w:t>
      </w:r>
      <w:r w:rsidRPr="0044324E">
        <w:rPr>
          <w:rFonts w:asciiTheme="majorHAnsi" w:hAnsiTheme="majorHAnsi" w:cs="Tahoma"/>
          <w:szCs w:val="20"/>
        </w:rPr>
        <w:t>14 dni roboczych od dokonania zgłoszenia przez Zamawiającego, Wykonawca na żądanie Zamawiającego dostarczy Zamawiającemu w pełni sprawne urządzenie zastępcze, objęte gwarancją, o nie gorszych parametrach niż urządzenie naprawiane, na czas usuwania awarii. Od momentu dostarczenia urządzenia zastępczego, kara określona w § 6 ust. 1 pkt 4) Umowy nie będzie naliczana;</w:t>
      </w:r>
    </w:p>
    <w:p w14:paraId="451E135E" w14:textId="77777777" w:rsidR="00C731D3" w:rsidRPr="0044324E" w:rsidRDefault="00C731D3" w:rsidP="004F7BC3">
      <w:pPr>
        <w:pStyle w:val="Akapitzlist"/>
        <w:numPr>
          <w:ilvl w:val="0"/>
          <w:numId w:val="44"/>
        </w:numPr>
        <w:spacing w:after="0" w:line="360" w:lineRule="auto"/>
        <w:ind w:left="568" w:hanging="284"/>
        <w:rPr>
          <w:rFonts w:asciiTheme="majorHAnsi" w:hAnsiTheme="majorHAnsi" w:cs="Tahoma"/>
          <w:szCs w:val="20"/>
        </w:rPr>
      </w:pPr>
      <w:r w:rsidRPr="0044324E">
        <w:rPr>
          <w:rFonts w:asciiTheme="majorHAnsi" w:hAnsiTheme="majorHAnsi" w:cs="Tahoma"/>
          <w:szCs w:val="20"/>
        </w:rPr>
        <w:t>wszelkie czynności serwisowe będą realizowane z uwzględnieniem zaleceń producenta Urządzeń.</w:t>
      </w:r>
    </w:p>
    <w:p w14:paraId="2DD9E8AC" w14:textId="7777777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 xml:space="preserve">Wszelkie świadczenia gwarancyjne, w tym naprawy, w ramach gwarancji udzielanej przez Wykonawcę, będą realizowane przez podmiot autoryzowany przez producenta. </w:t>
      </w:r>
    </w:p>
    <w:p w14:paraId="1BBFDB10" w14:textId="7777777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naprawy gwarancyjnej Urządzenia, okres gwarancji ulega przedłużeniu o czas naprawy, a w przypadku jego wymiany – rozpoczyna bieg od nowa. </w:t>
      </w:r>
    </w:p>
    <w:p w14:paraId="2A43C0B7" w14:textId="77777777" w:rsidR="00C731D3" w:rsidRPr="0044324E" w:rsidRDefault="00C731D3" w:rsidP="004F7BC3">
      <w:pPr>
        <w:numPr>
          <w:ilvl w:val="0"/>
          <w:numId w:val="46"/>
        </w:numPr>
        <w:spacing w:after="0" w:line="360" w:lineRule="auto"/>
        <w:ind w:left="397"/>
        <w:rPr>
          <w:rFonts w:asciiTheme="majorHAnsi" w:hAnsiTheme="majorHAnsi" w:cs="Tahoma"/>
          <w:szCs w:val="20"/>
        </w:rPr>
      </w:pPr>
      <w:r w:rsidRPr="0044324E">
        <w:rPr>
          <w:rFonts w:asciiTheme="majorHAnsi" w:hAnsiTheme="majorHAnsi" w:cs="Tahoma"/>
          <w:szCs w:val="20"/>
        </w:rPr>
        <w:t xml:space="preserve">W przypadku niewykonania przez Wykonawcę naprawy gwarancyjnej Urządzenia albo nie dokonania wymiany Urządzenia na nowe zgodnie z ust. 8 pkt </w:t>
      </w:r>
      <w:r w:rsidRPr="0044324E">
        <w:rPr>
          <w:rFonts w:asciiTheme="majorHAnsi" w:hAnsiTheme="majorHAnsi" w:cs="Tahoma"/>
          <w:szCs w:val="20"/>
        </w:rPr>
        <w:lastRenderedPageBreak/>
        <w:t>5) powyżej, Zamawiający wezwie Wykonawcę ponownie do naprawy albo wymiany z wyznaczeniem dodatkowego terminu realizacji. W przypadku braku naprawy albo braku wymiany przez Wykonawcę urządzenia na nowe, Zamawiający w okresie obowiązywania rękojmi lub gwarancji, będzie upoważniony do zastępczego usunięcia wad na koszt Wykonawcy, bez konieczności uzyskania uprzedniej zgody sądu i bez utraty gwarancji udzielonej przez Wykonawcę oraz roszczeń z tytułu rękojmi. O skorzystaniu z niniejszego uprawienia Zamawiający niezwłocznie powiadomi Wykonawcę. Poniesionymi kosztami wykonania zastępczego usunięcia wad Zamawiający obciąży Wykonawcę w formie refaktury. Koszty usunięcia wady przez osobę trzecią nie wymagają uzgodnienia z Wykonawcą</w:t>
      </w:r>
      <w:r w:rsidRPr="0044324E">
        <w:rPr>
          <w:rFonts w:asciiTheme="majorHAnsi" w:hAnsiTheme="majorHAnsi" w:cs="Calibri"/>
          <w:color w:val="000000"/>
          <w:szCs w:val="20"/>
        </w:rPr>
        <w:t xml:space="preserve">. </w:t>
      </w:r>
    </w:p>
    <w:p w14:paraId="04450666" w14:textId="77777777" w:rsidR="00C731D3" w:rsidRPr="0044324E" w:rsidRDefault="00C731D3" w:rsidP="004F7BC3">
      <w:pPr>
        <w:numPr>
          <w:ilvl w:val="0"/>
          <w:numId w:val="46"/>
        </w:numPr>
        <w:spacing w:after="0" w:line="360" w:lineRule="auto"/>
        <w:ind w:left="397"/>
        <w:rPr>
          <w:rFonts w:asciiTheme="majorHAnsi" w:hAnsiTheme="majorHAnsi" w:cs="Tahoma"/>
          <w:szCs w:val="20"/>
        </w:rPr>
      </w:pPr>
      <w:r w:rsidRPr="0044324E">
        <w:rPr>
          <w:rFonts w:asciiTheme="majorHAnsi" w:hAnsiTheme="majorHAnsi" w:cs="Tahoma"/>
          <w:szCs w:val="20"/>
        </w:rPr>
        <w:t xml:space="preserve">Jeżeli na Urządzenie zainstalowane w ramach wykonania Przedmiotu Umowy producent Urządzenia udziela gwarancji na okres dłuższy niż gwarancja udzielona przez Wykonawcę, Zamawiający ma prawo do korzystania z gwarancji producenta, po okresie gwarancji udzielonej przez Wykonawcę. </w:t>
      </w:r>
    </w:p>
    <w:p w14:paraId="67132954" w14:textId="77777777" w:rsidR="00C731D3" w:rsidRPr="0044324E" w:rsidRDefault="00C731D3" w:rsidP="004F7BC3">
      <w:pPr>
        <w:numPr>
          <w:ilvl w:val="0"/>
          <w:numId w:val="46"/>
        </w:numPr>
        <w:spacing w:after="0" w:line="360" w:lineRule="auto"/>
        <w:ind w:left="397"/>
        <w:rPr>
          <w:rFonts w:asciiTheme="majorHAnsi" w:hAnsiTheme="majorHAnsi" w:cs="Tahoma"/>
          <w:szCs w:val="20"/>
        </w:rPr>
      </w:pPr>
      <w:r w:rsidRPr="0044324E">
        <w:rPr>
          <w:rFonts w:asciiTheme="majorHAnsi" w:hAnsiTheme="majorHAnsi" w:cs="Tahoma"/>
          <w:szCs w:val="20"/>
        </w:rPr>
        <w:t xml:space="preserve">Wszelkie czynności serwisowe i gwarancyjne będą świadczone przez Wykonawcę w sposób </w:t>
      </w:r>
      <w:proofErr w:type="gramStart"/>
      <w:r w:rsidRPr="0044324E">
        <w:rPr>
          <w:rFonts w:asciiTheme="majorHAnsi" w:hAnsiTheme="majorHAnsi" w:cs="Tahoma"/>
          <w:szCs w:val="20"/>
        </w:rPr>
        <w:t>nie powodujący</w:t>
      </w:r>
      <w:proofErr w:type="gramEnd"/>
      <w:r w:rsidRPr="0044324E">
        <w:rPr>
          <w:rFonts w:asciiTheme="majorHAnsi" w:hAnsiTheme="majorHAnsi" w:cs="Tahoma"/>
          <w:szCs w:val="20"/>
        </w:rPr>
        <w:t xml:space="preserve"> utraty gwarancji producenta. </w:t>
      </w:r>
    </w:p>
    <w:p w14:paraId="65257725" w14:textId="77777777" w:rsidR="00C731D3" w:rsidRPr="0044324E" w:rsidRDefault="00C731D3" w:rsidP="004F7BC3">
      <w:pPr>
        <w:numPr>
          <w:ilvl w:val="0"/>
          <w:numId w:val="46"/>
        </w:numPr>
        <w:spacing w:after="0" w:line="360" w:lineRule="auto"/>
        <w:ind w:left="397"/>
        <w:rPr>
          <w:rFonts w:asciiTheme="majorHAnsi" w:hAnsiTheme="majorHAnsi" w:cs="Tahoma"/>
          <w:szCs w:val="20"/>
        </w:rPr>
      </w:pPr>
      <w:r w:rsidRPr="0044324E">
        <w:rPr>
          <w:rFonts w:asciiTheme="majorHAnsi" w:hAnsiTheme="majorHAnsi" w:cs="Tahoma"/>
          <w:szCs w:val="20"/>
        </w:rPr>
        <w:t xml:space="preserve">Wszelkie koszty związane z realizacją obowiązków wynikających z udzielonej gwarancji, w tym koszty transportu, dojazdu do Zamawiającego, koszty demontażu, ponownego montażu i uruchomienia, spoczywają na Wykonawcy.  </w:t>
      </w:r>
    </w:p>
    <w:p w14:paraId="6958BB67" w14:textId="77777777" w:rsidR="00C731D3" w:rsidRPr="0044324E" w:rsidRDefault="00C731D3" w:rsidP="004F7BC3">
      <w:pPr>
        <w:numPr>
          <w:ilvl w:val="0"/>
          <w:numId w:val="46"/>
        </w:numPr>
        <w:spacing w:after="0" w:line="360" w:lineRule="auto"/>
        <w:ind w:left="397"/>
        <w:rPr>
          <w:rFonts w:asciiTheme="majorHAnsi" w:hAnsiTheme="majorHAnsi" w:cs="Tahoma"/>
          <w:szCs w:val="20"/>
        </w:rPr>
      </w:pPr>
      <w:r w:rsidRPr="0044324E">
        <w:rPr>
          <w:rFonts w:asciiTheme="majorHAnsi" w:hAnsiTheme="majorHAnsi" w:cs="Tahoma"/>
          <w:szCs w:val="20"/>
        </w:rPr>
        <w:t xml:space="preserve">Strony zgodnie ustalają, iż do gwarancji, o której mowa w ust. 1 powyżej zastosowanie mają przepisy Kodeksu cywilnego o gwarancji jakości przy sprzedaży, z zastrzeżeniem postanowień Umowy. </w:t>
      </w:r>
    </w:p>
    <w:p w14:paraId="0C1A4D04" w14:textId="77777777" w:rsidR="00C731D3" w:rsidRPr="0044324E" w:rsidRDefault="00C731D3" w:rsidP="004F7BC3">
      <w:pPr>
        <w:numPr>
          <w:ilvl w:val="0"/>
          <w:numId w:val="46"/>
        </w:numPr>
        <w:spacing w:after="0" w:line="360" w:lineRule="auto"/>
        <w:ind w:left="397"/>
        <w:rPr>
          <w:rFonts w:asciiTheme="majorHAnsi" w:hAnsiTheme="majorHAnsi" w:cs="Tahoma"/>
          <w:szCs w:val="20"/>
        </w:rPr>
      </w:pPr>
      <w:r w:rsidRPr="0044324E">
        <w:rPr>
          <w:rFonts w:asciiTheme="majorHAnsi" w:hAnsiTheme="majorHAnsi" w:cs="Tahoma"/>
          <w:szCs w:val="20"/>
        </w:rPr>
        <w:t xml:space="preserve">Gwarancja nie narusza uprawnień Zamawiającego wynikających z rękojmi za wady, jak również do dochodzenia roszczeń o naprawienie poniesionej szkody w pełnej wysokości na zasadach określonych w Kodeksie cywilnym i innych roszczeń przysługujących Zamawiającemu zgodnie z Umową. </w:t>
      </w:r>
    </w:p>
    <w:p w14:paraId="680949D3" w14:textId="77777777" w:rsidR="00C731D3" w:rsidRPr="0044324E" w:rsidRDefault="00C731D3" w:rsidP="004F7BC3">
      <w:pPr>
        <w:numPr>
          <w:ilvl w:val="0"/>
          <w:numId w:val="46"/>
        </w:numPr>
        <w:spacing w:after="0" w:line="360" w:lineRule="auto"/>
        <w:ind w:left="397"/>
        <w:rPr>
          <w:rFonts w:asciiTheme="majorHAnsi" w:hAnsiTheme="majorHAnsi" w:cs="Tahoma"/>
          <w:szCs w:val="20"/>
        </w:rPr>
      </w:pPr>
      <w:r w:rsidRPr="0044324E">
        <w:rPr>
          <w:rFonts w:asciiTheme="majorHAnsi" w:hAnsiTheme="majorHAnsi" w:cs="Tahoma"/>
          <w:szCs w:val="20"/>
        </w:rPr>
        <w:t>Wszelka komunikacja pomiędzy Zamawiającym a serwisantami Wykonawcy będzie odbywała się w jęz. polskim.</w:t>
      </w:r>
    </w:p>
    <w:p w14:paraId="47620668" w14:textId="77777777" w:rsidR="00C731D3" w:rsidRPr="0044324E" w:rsidRDefault="00C731D3" w:rsidP="00C731D3">
      <w:pPr>
        <w:spacing w:line="360" w:lineRule="auto"/>
        <w:ind w:right="15"/>
        <w:rPr>
          <w:rFonts w:asciiTheme="majorHAnsi" w:hAnsiTheme="majorHAnsi" w:cs="Tahoma"/>
          <w:szCs w:val="20"/>
        </w:rPr>
      </w:pPr>
    </w:p>
    <w:p w14:paraId="169CAD0F" w14:textId="77777777" w:rsidR="00C731D3" w:rsidRPr="0044324E" w:rsidRDefault="00C731D3" w:rsidP="00C731D3">
      <w:pPr>
        <w:spacing w:line="360" w:lineRule="auto"/>
        <w:ind w:right="15"/>
        <w:jc w:val="center"/>
        <w:rPr>
          <w:rFonts w:asciiTheme="majorHAnsi" w:hAnsiTheme="majorHAnsi" w:cs="Tahoma"/>
          <w:b/>
          <w:bCs/>
          <w:szCs w:val="20"/>
        </w:rPr>
      </w:pPr>
      <w:r w:rsidRPr="0044324E">
        <w:rPr>
          <w:rFonts w:asciiTheme="majorHAnsi" w:hAnsiTheme="majorHAnsi" w:cs="Tahoma"/>
          <w:b/>
          <w:bCs/>
          <w:szCs w:val="20"/>
        </w:rPr>
        <w:t>§ 9. Rękojmia</w:t>
      </w:r>
    </w:p>
    <w:p w14:paraId="13A7D3CC" w14:textId="77777777" w:rsidR="00C731D3" w:rsidRPr="0044324E" w:rsidRDefault="00C731D3" w:rsidP="004F7BC3">
      <w:pPr>
        <w:numPr>
          <w:ilvl w:val="0"/>
          <w:numId w:val="36"/>
        </w:numPr>
        <w:spacing w:after="0" w:line="360" w:lineRule="auto"/>
        <w:ind w:left="284"/>
        <w:rPr>
          <w:rFonts w:asciiTheme="majorHAnsi" w:hAnsiTheme="majorHAnsi" w:cs="Tahoma"/>
          <w:szCs w:val="20"/>
        </w:rPr>
      </w:pPr>
      <w:r w:rsidRPr="0044324E">
        <w:rPr>
          <w:rFonts w:asciiTheme="majorHAnsi" w:hAnsiTheme="majorHAnsi" w:cs="Tahoma"/>
          <w:szCs w:val="20"/>
        </w:rPr>
        <w:t xml:space="preserve">Do udzielonej przez Wykonawcę rękojmi na Przedmiot Umowy mają zastosowanie przepisy KC.  </w:t>
      </w:r>
    </w:p>
    <w:p w14:paraId="2874E731" w14:textId="77777777" w:rsidR="00C731D3" w:rsidRPr="0044324E" w:rsidRDefault="00C731D3" w:rsidP="004F7BC3">
      <w:pPr>
        <w:numPr>
          <w:ilvl w:val="0"/>
          <w:numId w:val="36"/>
        </w:numPr>
        <w:spacing w:after="0" w:line="360" w:lineRule="auto"/>
        <w:ind w:left="284"/>
        <w:rPr>
          <w:rFonts w:asciiTheme="majorHAnsi" w:hAnsiTheme="majorHAnsi" w:cs="Tahoma"/>
          <w:szCs w:val="20"/>
        </w:rPr>
      </w:pPr>
      <w:r w:rsidRPr="0044324E">
        <w:rPr>
          <w:rFonts w:asciiTheme="majorHAnsi" w:hAnsiTheme="majorHAnsi" w:cs="Tahoma"/>
          <w:szCs w:val="20"/>
        </w:rPr>
        <w:t xml:space="preserve">W ramach uprawnień z rękojmi za wady Zamawiającemu przysługuje według własnego wyboru prawo do: </w:t>
      </w:r>
    </w:p>
    <w:p w14:paraId="27D6117A" w14:textId="77777777" w:rsidR="00C731D3" w:rsidRPr="0044324E" w:rsidRDefault="00C731D3" w:rsidP="004F7BC3">
      <w:pPr>
        <w:numPr>
          <w:ilvl w:val="1"/>
          <w:numId w:val="36"/>
        </w:numPr>
        <w:spacing w:after="0" w:line="360" w:lineRule="auto"/>
        <w:ind w:left="568"/>
        <w:rPr>
          <w:rFonts w:asciiTheme="majorHAnsi" w:hAnsiTheme="majorHAnsi" w:cs="Tahoma"/>
          <w:szCs w:val="20"/>
        </w:rPr>
      </w:pPr>
      <w:r w:rsidRPr="0044324E">
        <w:rPr>
          <w:rFonts w:asciiTheme="majorHAnsi" w:hAnsiTheme="majorHAnsi" w:cs="Tahoma"/>
          <w:szCs w:val="20"/>
        </w:rPr>
        <w:t xml:space="preserve">żądania wymiany przez Wykonawcę urządzenia, wadliwego elementu, podzespołu, modułu, zespołu na nowy wolny od wad oraz o tożsamych </w:t>
      </w:r>
      <w:r w:rsidRPr="0044324E">
        <w:rPr>
          <w:rFonts w:asciiTheme="majorHAnsi" w:hAnsiTheme="majorHAnsi" w:cs="Tahoma"/>
          <w:szCs w:val="20"/>
        </w:rPr>
        <w:lastRenderedPageBreak/>
        <w:t>parametrach, na wyłączny koszt Wykonawcy w terminie, o którym mowa w § 8 ust. 7 pkt 3) Umowy;</w:t>
      </w:r>
    </w:p>
    <w:p w14:paraId="5A694485" w14:textId="77777777" w:rsidR="00C731D3" w:rsidRPr="0044324E" w:rsidRDefault="00C731D3" w:rsidP="004F7BC3">
      <w:pPr>
        <w:numPr>
          <w:ilvl w:val="1"/>
          <w:numId w:val="36"/>
        </w:numPr>
        <w:spacing w:after="0" w:line="360" w:lineRule="auto"/>
        <w:ind w:left="568"/>
        <w:rPr>
          <w:rFonts w:asciiTheme="majorHAnsi" w:hAnsiTheme="majorHAnsi" w:cs="Tahoma"/>
          <w:szCs w:val="20"/>
        </w:rPr>
      </w:pPr>
      <w:r w:rsidRPr="0044324E">
        <w:rPr>
          <w:rFonts w:asciiTheme="majorHAnsi" w:hAnsiTheme="majorHAnsi" w:cs="Tahoma"/>
          <w:szCs w:val="20"/>
        </w:rPr>
        <w:t>żądania usunięcia wady na wyłączny koszt Wykonawcy i w terminie, o którym mowa w § 8 ust. 7 pkt 3) Umowy.</w:t>
      </w:r>
    </w:p>
    <w:p w14:paraId="13767BEF" w14:textId="77777777" w:rsidR="00C731D3" w:rsidRPr="0044324E" w:rsidRDefault="00C731D3" w:rsidP="004F7BC3">
      <w:pPr>
        <w:numPr>
          <w:ilvl w:val="0"/>
          <w:numId w:val="36"/>
        </w:numPr>
        <w:spacing w:after="0" w:line="360" w:lineRule="auto"/>
        <w:ind w:left="284"/>
        <w:rPr>
          <w:rFonts w:asciiTheme="majorHAnsi" w:hAnsiTheme="majorHAnsi" w:cs="Tahoma"/>
          <w:szCs w:val="20"/>
        </w:rPr>
      </w:pPr>
      <w:r w:rsidRPr="0044324E">
        <w:rPr>
          <w:rFonts w:asciiTheme="majorHAnsi" w:hAnsiTheme="majorHAnsi" w:cs="Tahoma"/>
          <w:szCs w:val="20"/>
        </w:rPr>
        <w:t xml:space="preserve">Okres rękojmi równy jest okresowi udzielonej przez Wykonawcę gwarancji i rozpoczyna swój bieg w terminie określonym w § 8 ust. 2 Umowy. </w:t>
      </w:r>
    </w:p>
    <w:p w14:paraId="437D3C97" w14:textId="77777777" w:rsidR="00C731D3" w:rsidRPr="0044324E" w:rsidRDefault="00C731D3" w:rsidP="004F7BC3">
      <w:pPr>
        <w:numPr>
          <w:ilvl w:val="0"/>
          <w:numId w:val="36"/>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wystąpienia wad w okresie trwania rękojmi, Wykonawca usunie je w terminie wskazanym w § 8 ust. 7 pkt 3) Umowy, a zapisy dot. gwarancji stosuje się odpowiednio.  </w:t>
      </w:r>
    </w:p>
    <w:p w14:paraId="368A529C" w14:textId="77777777" w:rsidR="00C731D3" w:rsidRPr="0044324E" w:rsidRDefault="00C731D3" w:rsidP="004F7BC3">
      <w:pPr>
        <w:numPr>
          <w:ilvl w:val="0"/>
          <w:numId w:val="36"/>
        </w:numPr>
        <w:spacing w:after="0" w:line="360" w:lineRule="auto"/>
        <w:ind w:left="284"/>
        <w:rPr>
          <w:rFonts w:asciiTheme="majorHAnsi" w:hAnsiTheme="majorHAnsi" w:cs="Tahoma"/>
          <w:szCs w:val="20"/>
        </w:rPr>
      </w:pPr>
      <w:r w:rsidRPr="0044324E">
        <w:rPr>
          <w:rFonts w:asciiTheme="majorHAnsi" w:hAnsiTheme="majorHAnsi" w:cs="Tahoma"/>
          <w:szCs w:val="20"/>
        </w:rPr>
        <w:t xml:space="preserve">Zamawiający jest uprawniony do dochodzenia roszczeń z tytułu rękojmi także po okresie wskazanym w § 9 ust. 3 Umowy, jeżeli zgłosił wadę przed upływem tego okresu. </w:t>
      </w:r>
    </w:p>
    <w:p w14:paraId="738FF7C5" w14:textId="77777777" w:rsidR="00C731D3" w:rsidRPr="0044324E" w:rsidRDefault="00C731D3" w:rsidP="004F7BC3">
      <w:pPr>
        <w:numPr>
          <w:ilvl w:val="0"/>
          <w:numId w:val="36"/>
        </w:numPr>
        <w:spacing w:after="0" w:line="360" w:lineRule="auto"/>
        <w:ind w:left="284"/>
        <w:rPr>
          <w:rFonts w:asciiTheme="majorHAnsi" w:hAnsiTheme="majorHAnsi" w:cs="Tahoma"/>
          <w:szCs w:val="20"/>
        </w:rPr>
      </w:pPr>
      <w:r w:rsidRPr="0044324E">
        <w:rPr>
          <w:rFonts w:asciiTheme="majorHAnsi" w:hAnsiTheme="majorHAnsi" w:cs="Tahoma"/>
          <w:szCs w:val="20"/>
        </w:rPr>
        <w:t xml:space="preserve">Zamawiający może wykonywać uprawnienia z tytułu rękojmi niezależnie od uprawnień wynikających z gwarancji. Gwarancja nie wyłącza, nie ogranicza ani nie zawiesza uprawnień Zamawiającego wynikających z przepisów KC o rękojmi za wady. </w:t>
      </w:r>
    </w:p>
    <w:p w14:paraId="75213D3F" w14:textId="77777777" w:rsidR="00C731D3" w:rsidRPr="0044324E" w:rsidRDefault="00C731D3" w:rsidP="00C731D3">
      <w:pPr>
        <w:spacing w:line="360" w:lineRule="auto"/>
        <w:ind w:right="15"/>
        <w:jc w:val="center"/>
        <w:rPr>
          <w:rFonts w:asciiTheme="majorHAnsi" w:hAnsiTheme="majorHAnsi" w:cs="Tahoma"/>
          <w:b/>
          <w:bCs/>
          <w:szCs w:val="20"/>
        </w:rPr>
      </w:pPr>
    </w:p>
    <w:p w14:paraId="17377D52" w14:textId="77777777" w:rsidR="00C731D3" w:rsidRPr="0044324E" w:rsidRDefault="00C731D3" w:rsidP="00C731D3">
      <w:pPr>
        <w:spacing w:line="360" w:lineRule="auto"/>
        <w:ind w:right="15"/>
        <w:jc w:val="center"/>
        <w:rPr>
          <w:rFonts w:asciiTheme="majorHAnsi" w:hAnsiTheme="majorHAnsi" w:cs="Tahoma"/>
          <w:b/>
          <w:bCs/>
          <w:szCs w:val="20"/>
        </w:rPr>
      </w:pPr>
      <w:r w:rsidRPr="0044324E">
        <w:rPr>
          <w:rFonts w:asciiTheme="majorHAnsi" w:hAnsiTheme="majorHAnsi" w:cs="Tahoma"/>
          <w:b/>
          <w:bCs/>
          <w:szCs w:val="20"/>
        </w:rPr>
        <w:t>§ 10. Przedstawiciele Stron</w:t>
      </w:r>
    </w:p>
    <w:p w14:paraId="46CF67C3" w14:textId="77777777" w:rsidR="00C731D3" w:rsidRPr="0044324E" w:rsidRDefault="00C731D3" w:rsidP="004F7BC3">
      <w:pPr>
        <w:numPr>
          <w:ilvl w:val="0"/>
          <w:numId w:val="48"/>
        </w:numPr>
        <w:spacing w:after="0" w:line="360" w:lineRule="auto"/>
        <w:ind w:left="284"/>
        <w:rPr>
          <w:rFonts w:asciiTheme="majorHAnsi" w:eastAsia="Verdana" w:hAnsiTheme="majorHAnsi" w:cs="Tahoma"/>
          <w:szCs w:val="20"/>
        </w:rPr>
      </w:pPr>
      <w:r w:rsidRPr="0044324E">
        <w:rPr>
          <w:rFonts w:asciiTheme="majorHAnsi" w:eastAsia="Verdana" w:hAnsiTheme="majorHAnsi" w:cs="Tahoma"/>
          <w:szCs w:val="20"/>
        </w:rPr>
        <w:t xml:space="preserve">Osobami uprawnionymi do uzgodnień i koordynacji działań związanych z wykonaniem niniejszej Umowy, w tym do podpisana protokołu odbioru, są: </w:t>
      </w:r>
    </w:p>
    <w:p w14:paraId="1DCC8DCA" w14:textId="77777777" w:rsidR="00C731D3" w:rsidRPr="0044324E" w:rsidRDefault="00C731D3" w:rsidP="004F7BC3">
      <w:pPr>
        <w:numPr>
          <w:ilvl w:val="3"/>
          <w:numId w:val="47"/>
        </w:numPr>
        <w:tabs>
          <w:tab w:val="left" w:pos="866"/>
        </w:tabs>
        <w:spacing w:after="0" w:line="360" w:lineRule="auto"/>
        <w:ind w:left="568" w:hanging="284"/>
        <w:rPr>
          <w:rFonts w:asciiTheme="majorHAnsi" w:eastAsia="Verdana" w:hAnsiTheme="majorHAnsi" w:cs="Tahoma"/>
          <w:szCs w:val="20"/>
        </w:rPr>
      </w:pPr>
      <w:r w:rsidRPr="0044324E">
        <w:rPr>
          <w:rFonts w:asciiTheme="majorHAnsi" w:eastAsia="Verdana" w:hAnsiTheme="majorHAnsi" w:cs="Tahoma"/>
          <w:szCs w:val="20"/>
        </w:rPr>
        <w:t xml:space="preserve">ze strony Zamawiającego: </w:t>
      </w:r>
      <w:r w:rsidRPr="0044324E">
        <w:rPr>
          <w:rFonts w:asciiTheme="majorHAnsi" w:eastAsia="Verdana" w:hAnsiTheme="majorHAnsi" w:cs="Tahoma"/>
          <w:szCs w:val="20"/>
          <w:highlight w:val="yellow"/>
        </w:rPr>
        <w:t>……………</w:t>
      </w:r>
      <w:proofErr w:type="gramStart"/>
      <w:r w:rsidRPr="0044324E">
        <w:rPr>
          <w:rFonts w:asciiTheme="majorHAnsi" w:eastAsia="Verdana" w:hAnsiTheme="majorHAnsi" w:cs="Tahoma"/>
          <w:szCs w:val="20"/>
          <w:highlight w:val="yellow"/>
        </w:rPr>
        <w:t>…….</w:t>
      </w:r>
      <w:proofErr w:type="gramEnd"/>
      <w:r w:rsidRPr="0044324E">
        <w:rPr>
          <w:rFonts w:asciiTheme="majorHAnsi" w:eastAsia="Verdana" w:hAnsiTheme="majorHAnsi" w:cs="Tahoma"/>
          <w:szCs w:val="20"/>
          <w:highlight w:val="yellow"/>
        </w:rPr>
        <w:t>.</w:t>
      </w:r>
    </w:p>
    <w:p w14:paraId="4B685214" w14:textId="77777777" w:rsidR="00C731D3" w:rsidRPr="0044324E" w:rsidRDefault="00C731D3" w:rsidP="00C731D3">
      <w:pPr>
        <w:tabs>
          <w:tab w:val="left" w:pos="866"/>
        </w:tabs>
        <w:spacing w:line="360" w:lineRule="auto"/>
        <w:rPr>
          <w:rFonts w:asciiTheme="majorHAnsi" w:eastAsia="Verdana" w:hAnsiTheme="majorHAnsi" w:cs="Tahoma"/>
          <w:szCs w:val="20"/>
        </w:rPr>
      </w:pPr>
    </w:p>
    <w:p w14:paraId="7C219EFB" w14:textId="77777777" w:rsidR="00C731D3" w:rsidRPr="0044324E" w:rsidRDefault="00C731D3" w:rsidP="004F7BC3">
      <w:pPr>
        <w:numPr>
          <w:ilvl w:val="3"/>
          <w:numId w:val="47"/>
        </w:numPr>
        <w:tabs>
          <w:tab w:val="left" w:pos="875"/>
        </w:tabs>
        <w:spacing w:after="0" w:line="360" w:lineRule="auto"/>
        <w:ind w:left="568" w:hanging="284"/>
        <w:rPr>
          <w:rFonts w:asciiTheme="majorHAnsi" w:eastAsia="Verdana" w:hAnsiTheme="majorHAnsi" w:cs="Tahoma"/>
          <w:szCs w:val="20"/>
        </w:rPr>
      </w:pPr>
      <w:r w:rsidRPr="0044324E">
        <w:rPr>
          <w:rFonts w:asciiTheme="majorHAnsi" w:eastAsia="Verdana" w:hAnsiTheme="majorHAnsi" w:cs="Tahoma"/>
          <w:szCs w:val="20"/>
        </w:rPr>
        <w:t xml:space="preserve">ze strony Wykonawcy: </w:t>
      </w:r>
      <w:r w:rsidRPr="0044324E">
        <w:rPr>
          <w:rFonts w:asciiTheme="majorHAnsi" w:eastAsia="Verdana" w:hAnsiTheme="majorHAnsi" w:cs="Tahoma"/>
          <w:szCs w:val="20"/>
          <w:highlight w:val="yellow"/>
        </w:rPr>
        <w:t>…………………</w:t>
      </w:r>
      <w:proofErr w:type="gramStart"/>
      <w:r w:rsidRPr="0044324E">
        <w:rPr>
          <w:rFonts w:asciiTheme="majorHAnsi" w:eastAsia="Verdana" w:hAnsiTheme="majorHAnsi" w:cs="Tahoma"/>
          <w:szCs w:val="20"/>
          <w:highlight w:val="yellow"/>
        </w:rPr>
        <w:t>…….</w:t>
      </w:r>
      <w:proofErr w:type="gramEnd"/>
      <w:r w:rsidRPr="0044324E">
        <w:rPr>
          <w:rFonts w:asciiTheme="majorHAnsi" w:eastAsia="Verdana" w:hAnsiTheme="majorHAnsi" w:cs="Tahoma"/>
          <w:szCs w:val="20"/>
          <w:highlight w:val="yellow"/>
        </w:rPr>
        <w:t>.</w:t>
      </w:r>
    </w:p>
    <w:p w14:paraId="30DCFB98" w14:textId="77777777" w:rsidR="00C731D3" w:rsidRPr="0044324E" w:rsidRDefault="00C731D3" w:rsidP="004F7BC3">
      <w:pPr>
        <w:numPr>
          <w:ilvl w:val="0"/>
          <w:numId w:val="48"/>
        </w:numPr>
        <w:spacing w:after="0" w:line="360" w:lineRule="auto"/>
        <w:ind w:left="284"/>
        <w:rPr>
          <w:rFonts w:asciiTheme="majorHAnsi" w:eastAsia="Verdana" w:hAnsiTheme="majorHAnsi" w:cs="Tahoma"/>
          <w:szCs w:val="20"/>
        </w:rPr>
      </w:pPr>
      <w:r w:rsidRPr="0044324E">
        <w:rPr>
          <w:rFonts w:asciiTheme="majorHAnsi" w:eastAsia="Verdana" w:hAnsiTheme="majorHAnsi" w:cs="Tahoma"/>
          <w:szCs w:val="20"/>
        </w:rPr>
        <w:t>Ewentualna zmiana osób wskazanych w ust. 1 lub ich danych kontaktowych wymaga niezwłocznego pisemnego powiadomienia o tym drugiej Strony i nie stanowi zmiany Umowy.</w:t>
      </w:r>
    </w:p>
    <w:p w14:paraId="28ACCC2A" w14:textId="77777777" w:rsidR="00C731D3" w:rsidRPr="0044324E" w:rsidRDefault="00C731D3" w:rsidP="00C731D3">
      <w:pPr>
        <w:spacing w:line="360" w:lineRule="auto"/>
        <w:ind w:left="724" w:right="15"/>
        <w:rPr>
          <w:rFonts w:asciiTheme="majorHAnsi" w:hAnsiTheme="majorHAnsi" w:cs="Tahoma"/>
          <w:szCs w:val="20"/>
        </w:rPr>
      </w:pPr>
    </w:p>
    <w:p w14:paraId="082127DA" w14:textId="77777777" w:rsidR="00C731D3" w:rsidRPr="0044324E" w:rsidRDefault="00C731D3" w:rsidP="00C731D3">
      <w:pPr>
        <w:spacing w:line="360" w:lineRule="auto"/>
        <w:ind w:right="15"/>
        <w:jc w:val="center"/>
        <w:rPr>
          <w:rFonts w:asciiTheme="majorHAnsi" w:hAnsiTheme="majorHAnsi" w:cs="Tahoma"/>
          <w:b/>
          <w:bCs/>
          <w:szCs w:val="20"/>
        </w:rPr>
      </w:pPr>
      <w:r w:rsidRPr="0044324E">
        <w:rPr>
          <w:rFonts w:asciiTheme="majorHAnsi" w:hAnsiTheme="majorHAnsi" w:cs="Tahoma"/>
          <w:b/>
          <w:bCs/>
          <w:szCs w:val="20"/>
        </w:rPr>
        <w:t>§ 11. Zmiany Umowy</w:t>
      </w:r>
    </w:p>
    <w:p w14:paraId="7B027955" w14:textId="77777777" w:rsidR="00C731D3" w:rsidRPr="0044324E" w:rsidRDefault="00C731D3" w:rsidP="004F7BC3">
      <w:pPr>
        <w:numPr>
          <w:ilvl w:val="0"/>
          <w:numId w:val="37"/>
        </w:numPr>
        <w:spacing w:after="0" w:line="360" w:lineRule="auto"/>
        <w:ind w:left="284"/>
        <w:rPr>
          <w:rFonts w:asciiTheme="majorHAnsi" w:hAnsiTheme="majorHAnsi" w:cs="Tahoma"/>
          <w:szCs w:val="20"/>
        </w:rPr>
      </w:pPr>
      <w:r w:rsidRPr="0044324E">
        <w:rPr>
          <w:rFonts w:asciiTheme="majorHAnsi" w:hAnsiTheme="majorHAnsi" w:cs="Tahoma"/>
          <w:szCs w:val="20"/>
        </w:rPr>
        <w:t xml:space="preserve">Wszelkie zmiany Umowy wymagają zachowania formy pisemnej pod rygorem nieważności. </w:t>
      </w:r>
    </w:p>
    <w:p w14:paraId="28F5B95A" w14:textId="77777777" w:rsidR="00C731D3" w:rsidRPr="0044324E" w:rsidRDefault="00C731D3" w:rsidP="004F7BC3">
      <w:pPr>
        <w:numPr>
          <w:ilvl w:val="0"/>
          <w:numId w:val="37"/>
        </w:numPr>
        <w:spacing w:after="0" w:line="360" w:lineRule="auto"/>
        <w:ind w:left="284"/>
        <w:rPr>
          <w:rFonts w:asciiTheme="majorHAnsi" w:hAnsiTheme="majorHAnsi" w:cs="Tahoma"/>
          <w:szCs w:val="20"/>
        </w:rPr>
      </w:pPr>
      <w:r w:rsidRPr="0044324E">
        <w:rPr>
          <w:rFonts w:asciiTheme="majorHAnsi" w:hAnsiTheme="majorHAnsi" w:cs="Tahoma"/>
          <w:szCs w:val="20"/>
        </w:rPr>
        <w:t xml:space="preserve">Zamawiający przewiduje możliwość zmiany Umowy w następujących przypadkach i zakresie: </w:t>
      </w:r>
    </w:p>
    <w:p w14:paraId="75D474C1" w14:textId="77777777" w:rsidR="00C731D3" w:rsidRPr="0044324E" w:rsidRDefault="00C731D3" w:rsidP="004F7BC3">
      <w:pPr>
        <w:numPr>
          <w:ilvl w:val="1"/>
          <w:numId w:val="37"/>
        </w:numPr>
        <w:spacing w:after="0" w:line="360" w:lineRule="auto"/>
        <w:ind w:left="568"/>
        <w:rPr>
          <w:rFonts w:asciiTheme="majorHAnsi" w:hAnsiTheme="majorHAnsi" w:cs="Tahoma"/>
          <w:szCs w:val="20"/>
        </w:rPr>
      </w:pPr>
      <w:r w:rsidRPr="0044324E">
        <w:rPr>
          <w:rFonts w:asciiTheme="majorHAnsi" w:hAnsiTheme="majorHAnsi" w:cs="Tahoma"/>
          <w:szCs w:val="20"/>
        </w:rPr>
        <w:t xml:space="preserve">zmiany przepisów prawa, które to zmiany mają bezpośredni wpływ na realizację Przedmiotu Umowy w ten sposób, że czynią wykonanie Umowy na </w:t>
      </w:r>
      <w:r w:rsidRPr="0044324E">
        <w:rPr>
          <w:rFonts w:asciiTheme="majorHAnsi" w:hAnsiTheme="majorHAnsi" w:cs="Tahoma"/>
          <w:szCs w:val="20"/>
        </w:rPr>
        <w:lastRenderedPageBreak/>
        <w:t xml:space="preserve">dotychczasowych zasadach niemożliwym - możliwa jest wówczas zmiana postanowień Umowy poprzez dostosowanie Umowy do obowiązujących przepisów prawa; </w:t>
      </w:r>
    </w:p>
    <w:p w14:paraId="728FFFC1" w14:textId="77777777" w:rsidR="00C731D3" w:rsidRPr="0044324E" w:rsidRDefault="00C731D3" w:rsidP="004F7BC3">
      <w:pPr>
        <w:numPr>
          <w:ilvl w:val="1"/>
          <w:numId w:val="37"/>
        </w:numPr>
        <w:spacing w:after="0" w:line="360" w:lineRule="auto"/>
        <w:ind w:left="568"/>
        <w:rPr>
          <w:rFonts w:asciiTheme="majorHAnsi" w:hAnsiTheme="majorHAnsi" w:cs="Tahoma"/>
          <w:szCs w:val="20"/>
        </w:rPr>
      </w:pPr>
      <w:r w:rsidRPr="0044324E">
        <w:rPr>
          <w:rFonts w:asciiTheme="majorHAnsi" w:hAnsiTheme="majorHAnsi" w:cs="Tahoma"/>
          <w:szCs w:val="20"/>
        </w:rPr>
        <w:t xml:space="preserve">zmiany przepisów prawa w zakresie dotyczącym stawki podatku od towarów i usług (VAT) – możliwa jest wówczas zmiana kwoty podatku i kwoty wynagrodzenia brutto; </w:t>
      </w:r>
    </w:p>
    <w:p w14:paraId="195381D5" w14:textId="77777777" w:rsidR="00C731D3" w:rsidRPr="0044324E" w:rsidRDefault="00C731D3" w:rsidP="004F7BC3">
      <w:pPr>
        <w:numPr>
          <w:ilvl w:val="1"/>
          <w:numId w:val="37"/>
        </w:numPr>
        <w:spacing w:after="0" w:line="360" w:lineRule="auto"/>
        <w:ind w:left="568"/>
        <w:rPr>
          <w:rFonts w:asciiTheme="majorHAnsi" w:hAnsiTheme="majorHAnsi" w:cs="Tahoma"/>
          <w:szCs w:val="20"/>
        </w:rPr>
      </w:pPr>
      <w:r w:rsidRPr="0044324E">
        <w:rPr>
          <w:rFonts w:asciiTheme="majorHAnsi" w:hAnsiTheme="majorHAnsi" w:cs="Tahoma"/>
          <w:szCs w:val="20"/>
        </w:rPr>
        <w:t xml:space="preserve">gdy wynikną rozbieżności lub niejasności w Umowie, których nie można będzie usunąć w inny sposób, a zmiana będzie umożliwiać usunięcie rozbieżności i doprecyzowanie Umowy w celu jednoznacznej interpretacji jej postanowień - możliwa jest wówczas zmiana postanowień Umowy poprzez jednoznaczne sprecyzowanie postanowień Umowy wywołujących wątpliwości pomiędzy Stronami; </w:t>
      </w:r>
    </w:p>
    <w:p w14:paraId="33A87F74" w14:textId="77777777" w:rsidR="00C731D3" w:rsidRPr="0044324E" w:rsidRDefault="00C731D3" w:rsidP="004F7BC3">
      <w:pPr>
        <w:numPr>
          <w:ilvl w:val="1"/>
          <w:numId w:val="37"/>
        </w:numPr>
        <w:spacing w:after="0" w:line="360" w:lineRule="auto"/>
        <w:ind w:left="568"/>
        <w:rPr>
          <w:rFonts w:asciiTheme="majorHAnsi" w:hAnsiTheme="majorHAnsi" w:cs="Tahoma"/>
          <w:szCs w:val="20"/>
        </w:rPr>
      </w:pPr>
      <w:r w:rsidRPr="0044324E">
        <w:rPr>
          <w:rFonts w:asciiTheme="majorHAnsi" w:hAnsiTheme="majorHAnsi" w:cs="Tahoma"/>
          <w:szCs w:val="20"/>
        </w:rPr>
        <w:t>w razie wystąpienia niezależnych od Wykonawcy przeszkód uniemożliwiających dostawę wskazanych w ofercie produktów, np. w razie wycofania z rynku lub zaprzestania produkcji zaoferowanych przez Wykonawcę Urządzeń lub ich części, zmiana parametrów urządzenia. Możliwa jest wówczas zmiana typu Urządzeń na inne, o lepszych bądź takich samych cechach, parametrach i funkcjonalności pod warunkiem przedstawienia dowodów na ww. okoliczności (np. oświadczenia producenta), przy czym zmiana typu urządzeń nie może spowodować zmiany terminu realizacji Umowy, zmiany okresu gwarancji oraz innych warunków realizacji Umowy;</w:t>
      </w:r>
    </w:p>
    <w:p w14:paraId="622E4C05" w14:textId="77777777" w:rsidR="00C731D3" w:rsidRPr="0044324E" w:rsidRDefault="00C731D3" w:rsidP="004F7BC3">
      <w:pPr>
        <w:numPr>
          <w:ilvl w:val="1"/>
          <w:numId w:val="37"/>
        </w:numPr>
        <w:spacing w:after="0" w:line="360" w:lineRule="auto"/>
        <w:ind w:left="568"/>
        <w:rPr>
          <w:rFonts w:asciiTheme="majorHAnsi" w:hAnsiTheme="majorHAnsi" w:cs="Tahoma"/>
          <w:szCs w:val="20"/>
        </w:rPr>
      </w:pPr>
      <w:r w:rsidRPr="0044324E">
        <w:rPr>
          <w:rFonts w:asciiTheme="majorHAnsi" w:hAnsiTheme="majorHAnsi" w:cs="Tahoma"/>
          <w:szCs w:val="20"/>
        </w:rPr>
        <w:t xml:space="preserve">w razie wystąpienia okoliczności niezależnych od Stron lub których Strony przy zachowaniu należytej staranności nie były w stanie uniknąć lub przewidzieć, wpływających na dochowanie terminu realizacji umowy wskazanego w § 2 ust. 1 Umowy – możliwa zmiana terminu poprzez jego wydłużenie, nie więcej niż o czas trwania ww. okoliczności; </w:t>
      </w:r>
    </w:p>
    <w:p w14:paraId="25275594" w14:textId="77777777" w:rsidR="00C731D3" w:rsidRPr="0044324E" w:rsidRDefault="00C731D3" w:rsidP="004F7BC3">
      <w:pPr>
        <w:numPr>
          <w:ilvl w:val="1"/>
          <w:numId w:val="37"/>
        </w:numPr>
        <w:spacing w:after="0" w:line="360" w:lineRule="auto"/>
        <w:ind w:left="568"/>
        <w:rPr>
          <w:rFonts w:asciiTheme="majorHAnsi" w:hAnsiTheme="majorHAnsi" w:cs="Tahoma"/>
          <w:szCs w:val="20"/>
        </w:rPr>
      </w:pPr>
      <w:r w:rsidRPr="0044324E">
        <w:rPr>
          <w:rFonts w:asciiTheme="majorHAnsi" w:hAnsiTheme="majorHAnsi" w:cs="Tahoma"/>
          <w:szCs w:val="20"/>
        </w:rPr>
        <w:t xml:space="preserve">wystąpienia siły wyższej – możliwa jest wówczas zmiana terminu realizacji Przedmiotu Umowy (wydłużenie) o czas trwania siły wyższej  </w:t>
      </w:r>
    </w:p>
    <w:p w14:paraId="710AC89C" w14:textId="77777777" w:rsidR="00C731D3" w:rsidRPr="0044324E" w:rsidRDefault="00C731D3" w:rsidP="004F7BC3">
      <w:pPr>
        <w:numPr>
          <w:ilvl w:val="1"/>
          <w:numId w:val="37"/>
        </w:numPr>
        <w:spacing w:after="0" w:line="360" w:lineRule="auto"/>
        <w:ind w:left="568"/>
        <w:rPr>
          <w:rFonts w:asciiTheme="majorHAnsi" w:hAnsiTheme="majorHAnsi" w:cs="Tahoma"/>
          <w:szCs w:val="20"/>
        </w:rPr>
      </w:pPr>
      <w:r w:rsidRPr="0044324E">
        <w:rPr>
          <w:rFonts w:asciiTheme="majorHAnsi" w:hAnsiTheme="majorHAnsi" w:cs="Tahoma"/>
          <w:szCs w:val="20"/>
        </w:rPr>
        <w:t>zmiana Umowy będąca wynikiem zmiany umowy o dofinansowanie zawartej pomiędzy Zamawiającym a Instytucją Współfinansującą, w tym w zakresie terminów zakończenia rzeczowej lub finansowej realizacji projektu lub wysokości i warunków płatności dofinansowania realizacji projektu stanowiącego przedmiot niniejszej umowy</w:t>
      </w:r>
    </w:p>
    <w:p w14:paraId="45BEEB34" w14:textId="77777777" w:rsidR="00C731D3" w:rsidRPr="0044324E" w:rsidRDefault="00C731D3" w:rsidP="004F7BC3">
      <w:pPr>
        <w:numPr>
          <w:ilvl w:val="0"/>
          <w:numId w:val="37"/>
        </w:numPr>
        <w:spacing w:after="0" w:line="360" w:lineRule="auto"/>
        <w:ind w:left="284"/>
        <w:rPr>
          <w:rFonts w:asciiTheme="majorHAnsi" w:hAnsiTheme="majorHAnsi" w:cs="Tahoma"/>
          <w:szCs w:val="20"/>
        </w:rPr>
      </w:pPr>
      <w:r w:rsidRPr="0044324E">
        <w:rPr>
          <w:rFonts w:asciiTheme="majorHAnsi" w:hAnsiTheme="majorHAnsi" w:cs="Tahoma"/>
          <w:szCs w:val="20"/>
        </w:rPr>
        <w:t xml:space="preserve">Zakres zmian w przypadku wystąpienia przesłanek opisanych w ust. 2 pkt 1, 3-5, 7 może dotyczyć również terminu wykonania Przedmiotu Umowy, z zastrzeżeniem, że termin ten może ulec wydłużeniu </w:t>
      </w:r>
      <w:proofErr w:type="gramStart"/>
      <w:r w:rsidRPr="0044324E">
        <w:rPr>
          <w:rFonts w:asciiTheme="majorHAnsi" w:hAnsiTheme="majorHAnsi" w:cs="Tahoma"/>
          <w:szCs w:val="20"/>
        </w:rPr>
        <w:t>nie więcej</w:t>
      </w:r>
      <w:proofErr w:type="gramEnd"/>
      <w:r w:rsidRPr="0044324E">
        <w:rPr>
          <w:rFonts w:asciiTheme="majorHAnsi" w:hAnsiTheme="majorHAnsi" w:cs="Tahoma"/>
          <w:szCs w:val="20"/>
        </w:rPr>
        <w:t xml:space="preserve"> niż o czas, o jaki wskazane </w:t>
      </w:r>
      <w:r w:rsidRPr="0044324E">
        <w:rPr>
          <w:rFonts w:asciiTheme="majorHAnsi" w:hAnsiTheme="majorHAnsi" w:cs="Tahoma"/>
          <w:szCs w:val="20"/>
        </w:rPr>
        <w:lastRenderedPageBreak/>
        <w:t>okoliczności wpłynęły na termin wykonania zamówienia, tj. uniemożliwiły Wykonawcy terminową realizację Przedmiotu Umowy nie dłużej niż o 1 miesiąc.</w:t>
      </w:r>
    </w:p>
    <w:p w14:paraId="4851FE56" w14:textId="77777777" w:rsidR="00C731D3" w:rsidRPr="0044324E" w:rsidRDefault="00C731D3" w:rsidP="004F7BC3">
      <w:pPr>
        <w:numPr>
          <w:ilvl w:val="0"/>
          <w:numId w:val="37"/>
        </w:numPr>
        <w:tabs>
          <w:tab w:val="left" w:pos="610"/>
        </w:tabs>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zmiany Umowy dokonywanej w razie zaistnienia którejkolwiek z przesłanek powołanych w ust. 2 pkt 1, 3 - 7, dopuszcza się także zmianę wynagrodzenia Wykonawcy o wartość nie większą niż 20 % wynagrodzenia, o którym mowa w </w:t>
      </w:r>
      <w:r w:rsidRPr="0044324E">
        <w:rPr>
          <w:rFonts w:asciiTheme="majorHAnsi" w:hAnsiTheme="majorHAnsi" w:cs="Tahoma"/>
          <w:bCs/>
          <w:szCs w:val="20"/>
        </w:rPr>
        <w:t>§ 5 ust. 1 Umowy</w:t>
      </w:r>
      <w:r w:rsidRPr="0044324E">
        <w:rPr>
          <w:rFonts w:asciiTheme="majorHAnsi" w:hAnsiTheme="majorHAnsi" w:cs="Tahoma"/>
          <w:szCs w:val="20"/>
        </w:rPr>
        <w:t>, jeżeli zmiana Umowy będzie wiązała się z potrzebą poniesienia dodatkowych kosztów przez Wykonawcę lub spowoduje zaistnienie oszczędności, przy czym Wykonawca zobowiązany jest wykazać zaistnienie wyżej wymienionych okoliczności, przedstawiając szczegółową kalkulację kosztów. W przypadku zmiany stawki podatku VAT, o której mowa w ust. 2 pkt 2 wynagrodzenie netto pozostaje bez zmian.</w:t>
      </w:r>
    </w:p>
    <w:p w14:paraId="0C96F7EC" w14:textId="77777777" w:rsidR="00C731D3" w:rsidRPr="0044324E" w:rsidRDefault="00C731D3" w:rsidP="004F7BC3">
      <w:pPr>
        <w:numPr>
          <w:ilvl w:val="0"/>
          <w:numId w:val="37"/>
        </w:numPr>
        <w:spacing w:after="0" w:line="360" w:lineRule="auto"/>
        <w:ind w:left="284"/>
        <w:rPr>
          <w:rFonts w:asciiTheme="majorHAnsi" w:hAnsiTheme="majorHAnsi" w:cs="Tahoma"/>
          <w:szCs w:val="20"/>
        </w:rPr>
      </w:pPr>
      <w:r w:rsidRPr="0044324E">
        <w:rPr>
          <w:rFonts w:asciiTheme="majorHAnsi" w:hAnsiTheme="majorHAnsi" w:cs="Tahoma"/>
          <w:szCs w:val="20"/>
        </w:rPr>
        <w:t xml:space="preserve">Warunkiem wprowadzenia zmiany jest wystąpienie okoliczności, o których mowa w ust. 2 oraz wystąpienie Strony Umowy z wnioskiem o zmianę. Wniosek powinien zawierać wskazanie podstaw faktycznych zmiany. </w:t>
      </w:r>
    </w:p>
    <w:p w14:paraId="16B1C193" w14:textId="77777777" w:rsidR="00C731D3" w:rsidRPr="0044324E" w:rsidRDefault="00C731D3" w:rsidP="004F7BC3">
      <w:pPr>
        <w:numPr>
          <w:ilvl w:val="0"/>
          <w:numId w:val="37"/>
        </w:numPr>
        <w:suppressAutoHyphens/>
        <w:spacing w:after="0" w:line="360" w:lineRule="auto"/>
        <w:ind w:left="284"/>
        <w:rPr>
          <w:rFonts w:asciiTheme="majorHAnsi" w:hAnsiTheme="majorHAnsi" w:cs="Tahoma"/>
          <w:szCs w:val="20"/>
        </w:rPr>
      </w:pPr>
      <w:r w:rsidRPr="0044324E">
        <w:rPr>
          <w:rFonts w:asciiTheme="majorHAnsi" w:hAnsiTheme="majorHAnsi" w:cs="Tahoma"/>
          <w:szCs w:val="20"/>
        </w:rPr>
        <w:t xml:space="preserve">Zamawiający jest uprawniony do żądania od Wykonawcy wyjaśnień i dowodów na okoliczności zawarte przez niego we wniosku w celu jednoznacznego rozstrzygnięcia, czy zmiana jest zasadna. </w:t>
      </w:r>
    </w:p>
    <w:p w14:paraId="3C5BD7A7" w14:textId="77777777" w:rsidR="00C731D3" w:rsidRPr="0044324E" w:rsidRDefault="00C731D3" w:rsidP="00C731D3">
      <w:pPr>
        <w:spacing w:line="360" w:lineRule="auto"/>
        <w:ind w:left="360" w:right="15"/>
        <w:rPr>
          <w:rFonts w:asciiTheme="majorHAnsi" w:hAnsiTheme="majorHAnsi" w:cs="Tahoma"/>
          <w:szCs w:val="20"/>
        </w:rPr>
      </w:pPr>
    </w:p>
    <w:p w14:paraId="2A6D04CD" w14:textId="77777777" w:rsidR="00C731D3" w:rsidRPr="0044324E" w:rsidRDefault="00C731D3" w:rsidP="00C731D3">
      <w:pPr>
        <w:spacing w:line="360" w:lineRule="auto"/>
        <w:ind w:right="15"/>
        <w:jc w:val="center"/>
        <w:rPr>
          <w:rFonts w:asciiTheme="majorHAnsi" w:hAnsiTheme="majorHAnsi" w:cs="Tahoma"/>
          <w:b/>
          <w:bCs/>
          <w:szCs w:val="20"/>
        </w:rPr>
      </w:pPr>
      <w:r w:rsidRPr="0044324E">
        <w:rPr>
          <w:rFonts w:asciiTheme="majorHAnsi" w:hAnsiTheme="majorHAnsi" w:cs="Tahoma"/>
          <w:b/>
          <w:bCs/>
          <w:szCs w:val="20"/>
        </w:rPr>
        <w:t>§ 12. Odpowiedzialność</w:t>
      </w:r>
    </w:p>
    <w:p w14:paraId="335DEBDD" w14:textId="77777777" w:rsidR="00C731D3" w:rsidRPr="0044324E" w:rsidRDefault="00C731D3" w:rsidP="004F7BC3">
      <w:pPr>
        <w:numPr>
          <w:ilvl w:val="0"/>
          <w:numId w:val="38"/>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ponosi pełną odpowiedzialność za należyte, w tym terminowe wykonanie Umowy. </w:t>
      </w:r>
    </w:p>
    <w:p w14:paraId="352E4A63" w14:textId="77777777" w:rsidR="00C731D3" w:rsidRPr="0044324E" w:rsidRDefault="00C731D3" w:rsidP="004F7BC3">
      <w:pPr>
        <w:numPr>
          <w:ilvl w:val="0"/>
          <w:numId w:val="38"/>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ponosi odpowiedzialność za wszelkie szkody w mieniu Zamawiającego wynikłe w toku lub w związku z realizacją Umowy. Odpowiedzialność Wykonawcy obejmuje szkody powstałe w każdej postaci winy.  </w:t>
      </w:r>
    </w:p>
    <w:p w14:paraId="4BE88E48" w14:textId="77777777" w:rsidR="00C731D3" w:rsidRPr="0044324E" w:rsidRDefault="00C731D3" w:rsidP="004F7BC3">
      <w:pPr>
        <w:numPr>
          <w:ilvl w:val="0"/>
          <w:numId w:val="38"/>
        </w:numPr>
        <w:spacing w:after="0" w:line="360" w:lineRule="auto"/>
        <w:ind w:left="284"/>
        <w:rPr>
          <w:rFonts w:asciiTheme="majorHAnsi" w:hAnsiTheme="majorHAnsi" w:cs="Tahoma"/>
          <w:szCs w:val="20"/>
        </w:rPr>
      </w:pPr>
      <w:r w:rsidRPr="0044324E">
        <w:rPr>
          <w:rFonts w:asciiTheme="majorHAnsi" w:hAnsiTheme="majorHAnsi" w:cs="Tahoma"/>
          <w:szCs w:val="20"/>
        </w:rPr>
        <w:t xml:space="preserve">Za działania lub zaniechania osób trzecich, którymi Wykonawca posługuje się przy wykonywaniu Umowy Wykonawca odpowiada jak za swoje własne działania lub zaniechania. </w:t>
      </w:r>
    </w:p>
    <w:p w14:paraId="33A74396" w14:textId="77777777" w:rsidR="00C731D3" w:rsidRPr="0044324E" w:rsidRDefault="00C731D3" w:rsidP="004F7BC3">
      <w:pPr>
        <w:numPr>
          <w:ilvl w:val="0"/>
          <w:numId w:val="38"/>
        </w:numPr>
        <w:spacing w:after="0" w:line="360" w:lineRule="auto"/>
        <w:ind w:left="284"/>
        <w:rPr>
          <w:rFonts w:asciiTheme="majorHAnsi" w:hAnsiTheme="majorHAnsi" w:cs="Tahoma"/>
          <w:szCs w:val="20"/>
        </w:rPr>
      </w:pPr>
      <w:r w:rsidRPr="0044324E">
        <w:rPr>
          <w:rFonts w:asciiTheme="majorHAnsi" w:hAnsiTheme="majorHAnsi" w:cs="Tahoma"/>
          <w:szCs w:val="20"/>
        </w:rPr>
        <w:t xml:space="preserve">Strony są zwolnione od odpowiedzialności za szkody powstałe w związku z niewykonaniem lub nienależytym wykonaniem Umowy, w przypadku, gdy to niewykonanie lub nienależyte wykonanie jest następstwem zdarzeń określanych jako siła wyższa. </w:t>
      </w:r>
    </w:p>
    <w:p w14:paraId="32D8ACC2" w14:textId="77777777" w:rsidR="00C731D3" w:rsidRPr="0044324E" w:rsidRDefault="00C731D3" w:rsidP="004F7BC3">
      <w:pPr>
        <w:numPr>
          <w:ilvl w:val="0"/>
          <w:numId w:val="38"/>
        </w:numPr>
        <w:spacing w:after="0" w:line="360" w:lineRule="auto"/>
        <w:ind w:left="284"/>
        <w:rPr>
          <w:rFonts w:asciiTheme="majorHAnsi" w:hAnsiTheme="majorHAnsi" w:cs="Tahoma"/>
          <w:szCs w:val="20"/>
        </w:rPr>
      </w:pPr>
      <w:r w:rsidRPr="0044324E">
        <w:rPr>
          <w:rFonts w:asciiTheme="majorHAnsi" w:hAnsiTheme="majorHAnsi" w:cs="Tahoma"/>
          <w:szCs w:val="20"/>
        </w:rPr>
        <w:t xml:space="preserve">Dla potrzeb Umowy pojęcie siły wyższej oznacza zdarzenie nadzwyczajne, zewnętrzne, pozostające poza kontrolą Strony powołującej się na wypadek siły wyższej, niemożliwe do przewidzenia i niemożliwe do zapobieżenia. Pojęcie siły wyższej nie obejmuje żadnych zdarzeń, które wynikają z niedołożenia przez Strony należytej staranności w rozumieniu art. 355 § 2 Kodeksu cywilnego. </w:t>
      </w:r>
    </w:p>
    <w:p w14:paraId="3D684B18" w14:textId="77777777" w:rsidR="00C731D3" w:rsidRPr="0044324E" w:rsidRDefault="00C731D3" w:rsidP="004F7BC3">
      <w:pPr>
        <w:numPr>
          <w:ilvl w:val="0"/>
          <w:numId w:val="38"/>
        </w:numPr>
        <w:spacing w:after="0" w:line="360" w:lineRule="auto"/>
        <w:ind w:left="284"/>
        <w:rPr>
          <w:rFonts w:asciiTheme="majorHAnsi" w:hAnsiTheme="majorHAnsi" w:cs="Tahoma"/>
          <w:szCs w:val="20"/>
        </w:rPr>
      </w:pPr>
      <w:r w:rsidRPr="0044324E">
        <w:rPr>
          <w:rFonts w:asciiTheme="majorHAnsi" w:hAnsiTheme="majorHAnsi" w:cs="Tahoma"/>
          <w:szCs w:val="20"/>
        </w:rPr>
        <w:lastRenderedPageBreak/>
        <w:t xml:space="preserve">Strona powołująca się na siłę wyższą jest zobowiązana zawiadomić niezwłocznie drugą Stronę na piśmie, zarówno o zaistnieniu, jak i ustaniu okoliczności uznawanych za siłę wyższą oraz do przedstawienia w terminie 3 dni po ustąpieniu stanu siły wyższej dowodów potwierdzających ich wystąpienie.  </w:t>
      </w:r>
    </w:p>
    <w:p w14:paraId="6515AF88" w14:textId="77777777" w:rsidR="00C731D3" w:rsidRPr="0044324E" w:rsidRDefault="00C731D3" w:rsidP="00C731D3">
      <w:pPr>
        <w:spacing w:line="360" w:lineRule="auto"/>
        <w:ind w:left="44"/>
        <w:jc w:val="center"/>
        <w:rPr>
          <w:rFonts w:asciiTheme="majorHAnsi" w:hAnsiTheme="majorHAnsi" w:cs="Tahoma"/>
          <w:b/>
          <w:szCs w:val="20"/>
        </w:rPr>
      </w:pPr>
    </w:p>
    <w:p w14:paraId="0BFBF01E" w14:textId="77777777" w:rsidR="00C731D3" w:rsidRPr="0044324E" w:rsidRDefault="00C731D3" w:rsidP="00C731D3">
      <w:pPr>
        <w:spacing w:line="360" w:lineRule="auto"/>
        <w:jc w:val="center"/>
        <w:rPr>
          <w:rFonts w:asciiTheme="majorHAnsi" w:hAnsiTheme="majorHAnsi" w:cs="Tahoma"/>
          <w:szCs w:val="20"/>
        </w:rPr>
      </w:pPr>
      <w:r w:rsidRPr="0044324E">
        <w:rPr>
          <w:rFonts w:asciiTheme="majorHAnsi" w:hAnsiTheme="majorHAnsi" w:cs="Tahoma"/>
          <w:b/>
          <w:szCs w:val="20"/>
        </w:rPr>
        <w:t>§ 13</w:t>
      </w:r>
      <w:r w:rsidRPr="0044324E">
        <w:rPr>
          <w:rFonts w:asciiTheme="majorHAnsi" w:hAnsiTheme="majorHAnsi" w:cs="Tahoma"/>
          <w:szCs w:val="20"/>
        </w:rPr>
        <w:t xml:space="preserve">. </w:t>
      </w:r>
      <w:r w:rsidRPr="0044324E">
        <w:rPr>
          <w:rFonts w:asciiTheme="majorHAnsi" w:hAnsiTheme="majorHAnsi" w:cs="Tahoma"/>
          <w:b/>
          <w:szCs w:val="20"/>
        </w:rPr>
        <w:t>Poufność</w:t>
      </w:r>
    </w:p>
    <w:p w14:paraId="5B375E1A" w14:textId="77777777" w:rsidR="00C731D3" w:rsidRPr="0044324E" w:rsidRDefault="00C731D3" w:rsidP="004F7BC3">
      <w:pPr>
        <w:numPr>
          <w:ilvl w:val="0"/>
          <w:numId w:val="39"/>
        </w:numPr>
        <w:spacing w:after="0" w:line="360" w:lineRule="auto"/>
        <w:ind w:left="284"/>
        <w:rPr>
          <w:rFonts w:asciiTheme="majorHAnsi" w:hAnsiTheme="majorHAnsi" w:cs="Tahoma"/>
          <w:szCs w:val="20"/>
        </w:rPr>
      </w:pPr>
      <w:r w:rsidRPr="0044324E">
        <w:rPr>
          <w:rFonts w:asciiTheme="majorHAnsi" w:hAnsiTheme="majorHAnsi" w:cs="Tahoma"/>
          <w:szCs w:val="20"/>
        </w:rPr>
        <w:t xml:space="preserve">Z zastrzeżeniem ust. 2 poniżej, Wykonawca zobowiązuje się do zachowania w poufności wszelkich dotyczących Zamawiającego danych i informacji uzyskanych w jakikolwiek sposób (zamierzony lub przypadkowy) w związku z wykonywaniem Umowy, bez względu na sposób i formę ich przekazania, nazywanych dalej łącznie „Informacjami Poufnymi”. </w:t>
      </w:r>
    </w:p>
    <w:p w14:paraId="7621F5EA" w14:textId="77777777" w:rsidR="00C731D3" w:rsidRPr="0044324E" w:rsidRDefault="00C731D3" w:rsidP="004F7BC3">
      <w:pPr>
        <w:numPr>
          <w:ilvl w:val="0"/>
          <w:numId w:val="39"/>
        </w:numPr>
        <w:spacing w:after="0" w:line="360" w:lineRule="auto"/>
        <w:ind w:left="284"/>
        <w:rPr>
          <w:rFonts w:asciiTheme="majorHAnsi" w:hAnsiTheme="majorHAnsi" w:cs="Tahoma"/>
          <w:szCs w:val="20"/>
        </w:rPr>
      </w:pPr>
      <w:r w:rsidRPr="0044324E">
        <w:rPr>
          <w:rFonts w:asciiTheme="majorHAnsi" w:hAnsiTheme="majorHAnsi" w:cs="Tahoma"/>
          <w:szCs w:val="20"/>
        </w:rPr>
        <w:t xml:space="preserve">Obowiązku zachowania poufności, o którym mowa w ust. 1, nie stosuje się do danych i informacji: </w:t>
      </w:r>
    </w:p>
    <w:p w14:paraId="0FE4167C" w14:textId="77777777" w:rsidR="00C731D3" w:rsidRPr="0044324E" w:rsidRDefault="00C731D3" w:rsidP="004F7BC3">
      <w:pPr>
        <w:numPr>
          <w:ilvl w:val="1"/>
          <w:numId w:val="39"/>
        </w:numPr>
        <w:spacing w:after="0" w:line="360" w:lineRule="auto"/>
        <w:ind w:left="568"/>
        <w:rPr>
          <w:rFonts w:asciiTheme="majorHAnsi" w:hAnsiTheme="majorHAnsi" w:cs="Tahoma"/>
          <w:szCs w:val="20"/>
        </w:rPr>
      </w:pPr>
      <w:r w:rsidRPr="0044324E">
        <w:rPr>
          <w:rFonts w:asciiTheme="majorHAnsi" w:hAnsiTheme="majorHAnsi" w:cs="Tahoma"/>
          <w:szCs w:val="20"/>
        </w:rPr>
        <w:t xml:space="preserve">dostępnych publicznie; </w:t>
      </w:r>
    </w:p>
    <w:p w14:paraId="3C3F4BEB" w14:textId="77777777" w:rsidR="00C731D3" w:rsidRPr="0044324E" w:rsidRDefault="00C731D3" w:rsidP="004F7BC3">
      <w:pPr>
        <w:numPr>
          <w:ilvl w:val="1"/>
          <w:numId w:val="39"/>
        </w:numPr>
        <w:spacing w:after="0" w:line="360" w:lineRule="auto"/>
        <w:ind w:left="568"/>
        <w:rPr>
          <w:rFonts w:asciiTheme="majorHAnsi" w:hAnsiTheme="majorHAnsi" w:cs="Tahoma"/>
          <w:szCs w:val="20"/>
        </w:rPr>
      </w:pPr>
      <w:r w:rsidRPr="0044324E">
        <w:rPr>
          <w:rFonts w:asciiTheme="majorHAnsi" w:hAnsiTheme="majorHAnsi" w:cs="Tahoma"/>
          <w:szCs w:val="20"/>
        </w:rPr>
        <w:t>otrzymanych przez Wykonawcę, zgodnie</w:t>
      </w:r>
      <w:r w:rsidRPr="0044324E">
        <w:rPr>
          <w:rFonts w:asciiTheme="majorHAnsi" w:hAnsiTheme="majorHAnsi" w:cs="Tahoma"/>
          <w:szCs w:val="20"/>
        </w:rPr>
        <w:tab/>
        <w:t xml:space="preserve">z przepisami prawa powszechnie obowiązującego, od osoby trzeciej bez obowiązku zachowania poufności; </w:t>
      </w:r>
    </w:p>
    <w:p w14:paraId="63504B0A" w14:textId="77777777" w:rsidR="00C731D3" w:rsidRPr="0044324E" w:rsidRDefault="00C731D3" w:rsidP="004F7BC3">
      <w:pPr>
        <w:numPr>
          <w:ilvl w:val="1"/>
          <w:numId w:val="39"/>
        </w:numPr>
        <w:spacing w:after="0" w:line="360" w:lineRule="auto"/>
        <w:ind w:left="568"/>
        <w:rPr>
          <w:rFonts w:asciiTheme="majorHAnsi" w:hAnsiTheme="majorHAnsi" w:cs="Tahoma"/>
          <w:szCs w:val="20"/>
        </w:rPr>
      </w:pPr>
      <w:r w:rsidRPr="0044324E">
        <w:rPr>
          <w:rFonts w:asciiTheme="majorHAnsi" w:hAnsiTheme="majorHAnsi" w:cs="Tahoma"/>
          <w:szCs w:val="20"/>
        </w:rPr>
        <w:t>które w momencie ich przekazania przez Zamawiającego były już znane Wykonawcy bez obowiązku zachowania poufności;</w:t>
      </w:r>
    </w:p>
    <w:p w14:paraId="1A5BA237" w14:textId="77777777" w:rsidR="00C731D3" w:rsidRPr="0044324E" w:rsidRDefault="00C731D3" w:rsidP="004F7BC3">
      <w:pPr>
        <w:numPr>
          <w:ilvl w:val="1"/>
          <w:numId w:val="39"/>
        </w:numPr>
        <w:spacing w:after="0" w:line="360" w:lineRule="auto"/>
        <w:ind w:left="568"/>
        <w:rPr>
          <w:rFonts w:asciiTheme="majorHAnsi" w:hAnsiTheme="majorHAnsi" w:cs="Tahoma"/>
          <w:szCs w:val="20"/>
        </w:rPr>
      </w:pPr>
      <w:r w:rsidRPr="0044324E">
        <w:rPr>
          <w:rFonts w:asciiTheme="majorHAnsi" w:hAnsiTheme="majorHAnsi" w:cs="Tahoma"/>
          <w:szCs w:val="20"/>
        </w:rPr>
        <w:t xml:space="preserve">w stosunku do których Wykonawca uzyskał pisemną zgodę Zamawiającego na ich ujawnienie. </w:t>
      </w:r>
    </w:p>
    <w:p w14:paraId="486ADAD1" w14:textId="77777777" w:rsidR="00C731D3" w:rsidRPr="0044324E" w:rsidRDefault="00C731D3" w:rsidP="004F7BC3">
      <w:pPr>
        <w:numPr>
          <w:ilvl w:val="0"/>
          <w:numId w:val="39"/>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gdy ujawnienie Informacji Poufnych przez Wykonawcę jest wymagane na podstawie przepisów prawa powszechnie obowiązującego, Wykonawca poinformuje Zamawiającego o przyczynach i zakresie ujawnionych Informacji Poufnych. Poinformowanie takie powinno nastąpić w formie pisemnej lub w formie wiadomości wysłanej na adres poczty elektronicznej Zamawiającego, chyba że takie poinformowanie Zamawiającego byłoby sprzeczne z przepisami prawa powszechnie obowiązującego. </w:t>
      </w:r>
    </w:p>
    <w:p w14:paraId="46595EAA" w14:textId="77777777" w:rsidR="00C731D3" w:rsidRPr="0044324E" w:rsidRDefault="00C731D3" w:rsidP="004F7BC3">
      <w:pPr>
        <w:numPr>
          <w:ilvl w:val="0"/>
          <w:numId w:val="39"/>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zobowiązuje się do: </w:t>
      </w:r>
    </w:p>
    <w:p w14:paraId="6D917852" w14:textId="77777777" w:rsidR="00C731D3" w:rsidRPr="0044324E" w:rsidRDefault="00C731D3" w:rsidP="004F7BC3">
      <w:pPr>
        <w:numPr>
          <w:ilvl w:val="1"/>
          <w:numId w:val="39"/>
        </w:numPr>
        <w:spacing w:after="0" w:line="360" w:lineRule="auto"/>
        <w:ind w:left="568"/>
        <w:rPr>
          <w:rFonts w:asciiTheme="majorHAnsi" w:hAnsiTheme="majorHAnsi" w:cs="Tahoma"/>
          <w:szCs w:val="20"/>
        </w:rPr>
      </w:pPr>
      <w:r w:rsidRPr="0044324E">
        <w:rPr>
          <w:rFonts w:asciiTheme="majorHAnsi" w:hAnsiTheme="majorHAnsi" w:cs="Tahoma"/>
          <w:szCs w:val="20"/>
        </w:rPr>
        <w:t xml:space="preserve">dołożenia właściwych starań w celu zabezpieczenia Informacji Poufnych przed ich utratą, zniekształceniem oraz dostępem nieupoważnionych osób trzecich; </w:t>
      </w:r>
    </w:p>
    <w:p w14:paraId="00C1D675" w14:textId="77777777" w:rsidR="00C731D3" w:rsidRPr="0044324E" w:rsidRDefault="00C731D3" w:rsidP="004F7BC3">
      <w:pPr>
        <w:numPr>
          <w:ilvl w:val="1"/>
          <w:numId w:val="39"/>
        </w:numPr>
        <w:spacing w:after="0" w:line="360" w:lineRule="auto"/>
        <w:ind w:left="568"/>
        <w:rPr>
          <w:rFonts w:asciiTheme="majorHAnsi" w:hAnsiTheme="majorHAnsi" w:cs="Tahoma"/>
          <w:szCs w:val="20"/>
        </w:rPr>
      </w:pPr>
      <w:r w:rsidRPr="0044324E">
        <w:rPr>
          <w:rFonts w:asciiTheme="majorHAnsi" w:hAnsiTheme="majorHAnsi" w:cs="Tahoma"/>
          <w:szCs w:val="20"/>
        </w:rPr>
        <w:t xml:space="preserve">niewykorzystywania Informacji Poufnych w celach innych niż wykonanie Umowy. </w:t>
      </w:r>
    </w:p>
    <w:p w14:paraId="274CF2F0" w14:textId="77777777" w:rsidR="00C731D3" w:rsidRPr="0044324E" w:rsidRDefault="00C731D3" w:rsidP="004F7BC3">
      <w:pPr>
        <w:numPr>
          <w:ilvl w:val="0"/>
          <w:numId w:val="39"/>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zobowiązuje się do poinformowania każdej z osób, przy pomocy których wykonuje Umowę i które będą miały dostęp do Informacji Poufnych, o wynikających z Umowy obowiązkach w zakresie zachowania poufności, a także do </w:t>
      </w:r>
      <w:r w:rsidRPr="0044324E">
        <w:rPr>
          <w:rFonts w:asciiTheme="majorHAnsi" w:hAnsiTheme="majorHAnsi" w:cs="Tahoma"/>
          <w:szCs w:val="20"/>
        </w:rPr>
        <w:lastRenderedPageBreak/>
        <w:t xml:space="preserve">skutecznego zobowiązania i egzekwowania od tych osób obowiązków w zakresie zachowania poufności. Za ewentualne naruszenia tych obowiązków przez osoby trzecie Wykonawca ponosi odpowiedzialność jak za własne działania. </w:t>
      </w:r>
    </w:p>
    <w:p w14:paraId="4E10B003" w14:textId="77777777" w:rsidR="00C731D3" w:rsidRPr="0044324E" w:rsidRDefault="00C731D3" w:rsidP="004F7BC3">
      <w:pPr>
        <w:numPr>
          <w:ilvl w:val="0"/>
          <w:numId w:val="39"/>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utraty lub zniekształcenia lub dostępu nieupoważnionej osoby trzeciej do Informacji Poufnych, Wykonawca bezzwłocznie podejmie odpowiednie do sytuacji działania ochronne oraz zobowiązuje się do poinformowania o sytuacji Zamawiającego. Poinformowanie takie, w formie pisemnej lub w formie wiadomości wysłanej na adres poczty elektronicznej Zamawiającego, powinno opisywać okoliczności zdarzenia, zakres i skutki utraty, zniekształcenia lub ujawnienia Informacji Poufnych oraz podjęte działania ochronne. </w:t>
      </w:r>
    </w:p>
    <w:p w14:paraId="713D4BB9" w14:textId="77777777" w:rsidR="00C731D3" w:rsidRPr="0044324E" w:rsidRDefault="00C731D3" w:rsidP="004F7BC3">
      <w:pPr>
        <w:numPr>
          <w:ilvl w:val="0"/>
          <w:numId w:val="39"/>
        </w:numPr>
        <w:spacing w:after="0" w:line="360" w:lineRule="auto"/>
        <w:ind w:left="284"/>
        <w:rPr>
          <w:rFonts w:asciiTheme="majorHAnsi" w:hAnsiTheme="majorHAnsi" w:cs="Tahoma"/>
          <w:szCs w:val="20"/>
        </w:rPr>
      </w:pPr>
      <w:r w:rsidRPr="0044324E">
        <w:rPr>
          <w:rFonts w:asciiTheme="majorHAnsi" w:hAnsiTheme="majorHAnsi" w:cs="Tahoma"/>
          <w:szCs w:val="20"/>
        </w:rPr>
        <w:t xml:space="preserve">Po zakończeniu realizacji Umowy oraz w przypadku odstąpienia od Umowy przez którąkolwiek ze Stron, Wykonawca bezzwłocznie zwróci Zamawiającemu lub komisyjnie zniszczy wszelkie Informacje Poufne. </w:t>
      </w:r>
    </w:p>
    <w:p w14:paraId="578EFEA1" w14:textId="77777777" w:rsidR="00C731D3" w:rsidRPr="0044324E" w:rsidRDefault="00C731D3" w:rsidP="004F7BC3">
      <w:pPr>
        <w:numPr>
          <w:ilvl w:val="0"/>
          <w:numId w:val="39"/>
        </w:numPr>
        <w:spacing w:after="0" w:line="360" w:lineRule="auto"/>
        <w:ind w:left="284"/>
        <w:rPr>
          <w:rFonts w:asciiTheme="majorHAnsi" w:hAnsiTheme="majorHAnsi" w:cs="Tahoma"/>
          <w:szCs w:val="20"/>
        </w:rPr>
      </w:pPr>
      <w:r w:rsidRPr="0044324E">
        <w:rPr>
          <w:rFonts w:asciiTheme="majorHAnsi" w:hAnsiTheme="majorHAnsi" w:cs="Tahoma"/>
          <w:szCs w:val="20"/>
        </w:rPr>
        <w:t>Ustanowione Umową zasady zachowania poufności Informacji Poufnych obowiązują zarówno podczas wykonania Umowy, jak i przez okres 5 lat po jej wygaśnięciu.</w:t>
      </w:r>
    </w:p>
    <w:p w14:paraId="23CB3B3C" w14:textId="77777777" w:rsidR="00C731D3" w:rsidRPr="0044324E" w:rsidRDefault="00C731D3" w:rsidP="00C731D3">
      <w:pPr>
        <w:spacing w:line="360" w:lineRule="auto"/>
        <w:ind w:left="44"/>
        <w:jc w:val="center"/>
        <w:rPr>
          <w:rFonts w:asciiTheme="majorHAnsi" w:hAnsiTheme="majorHAnsi" w:cs="Tahoma"/>
          <w:b/>
          <w:szCs w:val="20"/>
        </w:rPr>
      </w:pPr>
    </w:p>
    <w:p w14:paraId="46AC30FB" w14:textId="77777777" w:rsidR="00C731D3" w:rsidRPr="0044324E" w:rsidRDefault="00C731D3" w:rsidP="00C731D3">
      <w:pPr>
        <w:spacing w:line="360" w:lineRule="auto"/>
        <w:ind w:left="44"/>
        <w:jc w:val="center"/>
        <w:rPr>
          <w:rFonts w:asciiTheme="majorHAnsi" w:hAnsiTheme="majorHAnsi" w:cs="Tahoma"/>
          <w:b/>
          <w:szCs w:val="20"/>
        </w:rPr>
      </w:pPr>
      <w:r w:rsidRPr="0044324E">
        <w:rPr>
          <w:rFonts w:asciiTheme="majorHAnsi" w:hAnsiTheme="majorHAnsi" w:cs="Tahoma"/>
          <w:b/>
          <w:szCs w:val="20"/>
        </w:rPr>
        <w:t>§ 14. Dane osobowe</w:t>
      </w:r>
    </w:p>
    <w:p w14:paraId="56DFF243"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hAnsiTheme="majorHAnsi" w:cs="Tahoma"/>
          <w:szCs w:val="20"/>
        </w:rPr>
        <w:t>Zamawiają</w:t>
      </w:r>
      <w:r w:rsidRPr="0044324E">
        <w:rPr>
          <w:rFonts w:asciiTheme="majorHAnsi" w:eastAsia="Calibri" w:hAnsiTheme="majorHAnsi" w:cs="Tahoma"/>
          <w:szCs w:val="20"/>
        </w:rPr>
        <w:t>cy oświadcza, iż jest administratorem w rozumieniu art. 4 pkt 7 Rozporządzenia UE 2016/679 z dnia 27 kwietnia 2016 r. (dalej: „RODO”), w odniesieniu do danych osobowych osób fizycznych reprezentujących Wykonawcę oraz osób fizycznych wskazanych przez Wykonawcę jako osoby do kontaktu / osoby odpowiedzialne za wykonanie niniejszej Umowy. Kontakt do administratora możliwy jest za pośrednictwem poczty elektronicznej pod adresem e-mail:</w:t>
      </w:r>
      <w:r w:rsidRPr="0044324E">
        <w:rPr>
          <w:rFonts w:asciiTheme="majorHAnsi" w:eastAsia="Calibri" w:hAnsiTheme="majorHAnsi" w:cs="Tahoma"/>
          <w:bCs/>
          <w:szCs w:val="20"/>
        </w:rPr>
        <w:t xml:space="preserve"> </w:t>
      </w:r>
      <w:hyperlink r:id="rId13" w:history="1">
        <w:r w:rsidRPr="0044324E">
          <w:rPr>
            <w:rFonts w:asciiTheme="majorHAnsi" w:eastAsia="Calibri" w:hAnsiTheme="majorHAnsi" w:cs="Tahoma"/>
            <w:bCs/>
            <w:szCs w:val="20"/>
          </w:rPr>
          <w:t>ipo@ipo.lukasiewicz.gov.pl</w:t>
        </w:r>
      </w:hyperlink>
    </w:p>
    <w:p w14:paraId="685DCF73"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eastAsia="Calibri" w:hAnsiTheme="majorHAnsi" w:cs="Tahoma"/>
          <w:szCs w:val="20"/>
        </w:rPr>
        <w:t xml:space="preserve">Zamawiający oświadcza, że wyznaczył inspektora ochrony danych, z którym w sprawach dotyczących danych osobowych lub realizacji praw osób, których dane dotyczą istnieje możliwość kontaktu za pośrednictwem poczty elektronicznej pod adresem e-mail: </w:t>
      </w:r>
      <w:hyperlink r:id="rId14" w:history="1">
        <w:r w:rsidRPr="0044324E">
          <w:rPr>
            <w:rFonts w:asciiTheme="majorHAnsi" w:eastAsia="Calibri" w:hAnsiTheme="majorHAnsi" w:cs="Tahoma"/>
            <w:bCs/>
            <w:szCs w:val="20"/>
          </w:rPr>
          <w:t>iod@ipo.lukasiewicz.gov.pl</w:t>
        </w:r>
      </w:hyperlink>
    </w:p>
    <w:p w14:paraId="71EC6A2E"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eastAsia="Calibri" w:hAnsiTheme="majorHAnsi" w:cs="Tahoma"/>
          <w:szCs w:val="20"/>
        </w:rPr>
        <w:t xml:space="preserve">Dane osobowe osób, o których mowa w ust. 1, będą przetwarzane przez Zamawiającego na podstawie art. 6 ust. 1. lit. b) i f)  RODO jedynie w celu i zakresie niezbędnym do zawarcia Umowy i wykonania zadań związanych z jej realizacją lub ewentualnego dochodzenia, ustalenia, obrony roszczeń, a także w oparciu o przesłankę wskazaną w art. 6 ust. 1 lit. c) RODO dla wypełnienia prawnego obowiązku określonego w ustawie o narodowym zasobie archiwalnym i archiwach, </w:t>
      </w:r>
      <w:r w:rsidRPr="0044324E">
        <w:rPr>
          <w:rFonts w:asciiTheme="majorHAnsi" w:eastAsia="Calibri" w:hAnsiTheme="majorHAnsi" w:cs="Tahoma"/>
          <w:szCs w:val="20"/>
        </w:rPr>
        <w:lastRenderedPageBreak/>
        <w:t>na podstawie którego Zamawiający ma obowiązek zarchiwizowania dokumentów. Dane będą przetwarzane w kategorii danych identyfikacyjnych i kontaktowych.</w:t>
      </w:r>
    </w:p>
    <w:p w14:paraId="15B26D23"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eastAsia="Calibri" w:hAnsiTheme="majorHAnsi" w:cs="Tahoma"/>
          <w:bCs/>
          <w:szCs w:val="20"/>
        </w:rPr>
        <w:t>Dane osobowe, o których mowa w ust. 1, nie będą przekazywane podmiotom trzecim, o ile nie będzie się to wiązało z koniecznością wynikającą z realizacji Umowy lub obowiązujących przepisów prawa.</w:t>
      </w:r>
    </w:p>
    <w:p w14:paraId="79118618"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eastAsia="Calibri" w:hAnsiTheme="majorHAnsi" w:cs="Tahoma"/>
          <w:bCs/>
          <w:szCs w:val="20"/>
        </w:rPr>
        <w:t>Dane osobowe w celach związanych z zawarciem i realizacją Umowy będą przetwarzane nie dłużej niż przez okres 4 lat od jej wykonania, chyba że osoba, której dane dotyczą wniesie sprzeciw wobec przetwarzania jej danych z przyczyn związanych z jej szczególną sytuacją, a Zamawiający nie wykaże istnienia ważnych prawnie uzasadnionych podstaw przetwarzania, nadrzędnych wobec interesów, praw i wolności tej osoby, lub podstaw do ustalenia, dochodzenia lub obrony roszczeń. W przypadku wniesienia roszczeń z tytułu realizacji Umowy dane osobowe będą przetwarzane do momentu wyczerpania przysługujących Stronom z tego tytułu środków ochrony prawnej. Dane w celach archiwalnych będą przetwarzane wieczyście najpierw w archiwum zakładowym, a następnie zgodnie z instrukcją kancelaryjną zostaną przekazane do archiwum państwowego.</w:t>
      </w:r>
    </w:p>
    <w:p w14:paraId="30523145"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eastAsia="Calibri" w:hAnsiTheme="majorHAnsi" w:cs="Tahoma"/>
          <w:bCs/>
          <w:szCs w:val="20"/>
        </w:rPr>
        <w:t>Osobom wskazanym w ust. 1, przysługuje prawo do żądania od Zamawiającego dostępu do ich danych osobowych, ich sprostowania, usunięcia lub ograniczenia przetwarzania lub wniesienia sprzeciwu wobec ich przetwarzania. Osoba, która złożyła wniosek lub żądanie dotyczące przetwarzania jej danych osobowych, w ramach korzystania z przysługujących jej praw, może zostać poproszona przez Zamawiającego o odpowiedź na kilka pytań związanych z jej danymi osobowymi, które umożliwią weryfikację jej tożsamości.</w:t>
      </w:r>
    </w:p>
    <w:p w14:paraId="5C38E2EE"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eastAsia="Calibri" w:hAnsiTheme="majorHAnsi" w:cs="Tahoma"/>
          <w:bCs/>
          <w:szCs w:val="20"/>
        </w:rPr>
        <w:t>Osobom wskazanym w ust. 1, w związku z przetwarzaniem ich danych osobowych przysługuje prawo do wniesienia skargi do organu nadzorczego – Prezesa Urzędu Ochrony Danych Osobowych.</w:t>
      </w:r>
    </w:p>
    <w:p w14:paraId="0D66AD84"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eastAsia="Calibri" w:hAnsiTheme="majorHAnsi" w:cs="Tahoma"/>
          <w:bCs/>
          <w:szCs w:val="20"/>
        </w:rPr>
        <w:t>Podanie danych osobowych jest wymagane do zawarcia Umowy. Odmowa podania danych osobowych skutkuje niemożnością zawarcia i realizacji Umowy. Wniesienie żądania usunięcia lub ograniczenia przetwarzania danych może skutkować (według wyboru Zamawiającego) rozwiązaniem Umowy z winy Wykonawcy. Wniesienie żądań</w:t>
      </w:r>
      <w:r w:rsidRPr="0044324E">
        <w:rPr>
          <w:rFonts w:asciiTheme="majorHAnsi" w:eastAsia="Calibri" w:hAnsiTheme="majorHAnsi" w:cs="Tahoma"/>
          <w:bCs/>
          <w:szCs w:val="20"/>
        </w:rPr>
        <w:br/>
        <w:t>o których mowa w zdaniu poprzednim przez osobę wyznaczoną do realizacji Umowy skutkuje obowiązkiem Wykonawcy niezwłocznego wskazania innej osoby w jej miejsce.</w:t>
      </w:r>
    </w:p>
    <w:p w14:paraId="371B4764"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eastAsia="Calibri" w:hAnsiTheme="majorHAnsi" w:cs="Tahoma"/>
          <w:bCs/>
          <w:szCs w:val="20"/>
        </w:rPr>
        <w:t>W oparciu o dane osobowe osób, wskazanych w ust. 1, Zamawiający nie będzie podejmował zautomatyzowanych decyzji, w tym decyzji będących wynikiem profilowania w rozumieniu RODO.</w:t>
      </w:r>
    </w:p>
    <w:p w14:paraId="2C8EA823" w14:textId="77777777" w:rsidR="00C731D3" w:rsidRPr="0044324E" w:rsidRDefault="00C731D3" w:rsidP="004F7BC3">
      <w:pPr>
        <w:numPr>
          <w:ilvl w:val="0"/>
          <w:numId w:val="28"/>
        </w:numPr>
        <w:spacing w:after="0" w:line="360" w:lineRule="auto"/>
        <w:ind w:left="397" w:hanging="397"/>
        <w:contextualSpacing/>
        <w:rPr>
          <w:rFonts w:asciiTheme="majorHAnsi" w:hAnsiTheme="majorHAnsi" w:cs="Tahoma"/>
          <w:szCs w:val="20"/>
        </w:rPr>
      </w:pPr>
      <w:r w:rsidRPr="0044324E">
        <w:rPr>
          <w:rFonts w:asciiTheme="majorHAnsi" w:eastAsia="Calibri" w:hAnsiTheme="majorHAnsi" w:cs="Tahoma"/>
          <w:bCs/>
          <w:szCs w:val="20"/>
        </w:rPr>
        <w:lastRenderedPageBreak/>
        <w:t>Wykonawca zobowiązuje się poinformować osoby fizyczne niepodpisujące Umowy, o których mowa w ust. 1, o treści niniejszego paragrafu.</w:t>
      </w:r>
    </w:p>
    <w:p w14:paraId="77D51443" w14:textId="77777777" w:rsidR="00C731D3" w:rsidRPr="0044324E" w:rsidRDefault="00C731D3" w:rsidP="00C731D3">
      <w:pPr>
        <w:spacing w:line="360" w:lineRule="auto"/>
        <w:ind w:left="365" w:right="478" w:hanging="10"/>
        <w:jc w:val="center"/>
        <w:rPr>
          <w:rFonts w:asciiTheme="majorHAnsi" w:hAnsiTheme="majorHAnsi" w:cs="Tahoma"/>
          <w:b/>
          <w:szCs w:val="20"/>
        </w:rPr>
      </w:pPr>
    </w:p>
    <w:p w14:paraId="44774E78" w14:textId="77777777" w:rsidR="00C731D3" w:rsidRPr="0044324E" w:rsidRDefault="00C731D3" w:rsidP="00C731D3">
      <w:pPr>
        <w:spacing w:line="360" w:lineRule="auto"/>
        <w:ind w:right="382"/>
        <w:jc w:val="center"/>
        <w:rPr>
          <w:rFonts w:asciiTheme="majorHAnsi" w:hAnsiTheme="majorHAnsi" w:cs="Tahoma"/>
          <w:b/>
          <w:szCs w:val="20"/>
        </w:rPr>
      </w:pPr>
      <w:r w:rsidRPr="0044324E">
        <w:rPr>
          <w:rFonts w:asciiTheme="majorHAnsi" w:hAnsiTheme="majorHAnsi" w:cs="Tahoma"/>
          <w:b/>
          <w:szCs w:val="20"/>
        </w:rPr>
        <w:t>§ 15. Podwykonawcy</w:t>
      </w:r>
    </w:p>
    <w:p w14:paraId="300A1C73" w14:textId="77777777" w:rsidR="00C731D3" w:rsidRPr="0044324E" w:rsidRDefault="00C731D3" w:rsidP="004F7BC3">
      <w:pPr>
        <w:numPr>
          <w:ilvl w:val="0"/>
          <w:numId w:val="40"/>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może powierzyć wykonanie części Przedmiotu Umowy podwykonawcy. </w:t>
      </w:r>
    </w:p>
    <w:p w14:paraId="0EF22CDD" w14:textId="77777777" w:rsidR="00C731D3" w:rsidRPr="0044324E" w:rsidRDefault="00C731D3" w:rsidP="004F7BC3">
      <w:pPr>
        <w:numPr>
          <w:ilvl w:val="0"/>
          <w:numId w:val="40"/>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wskazania przez Wykonawcę w ofercie zakresu zamówienia powierzonego podwykonawcy oraz podania nazw ewentualnych podwykonawców, Wykonawca nie może rozszerzyć podwykonawstwa poza zakres wskazany w ofercie oraz rozszerzyć podwykonawstwa o firmy inne niż wskazane w ofercie bez pisemnej zgody Zamawiającego. </w:t>
      </w:r>
    </w:p>
    <w:p w14:paraId="7BAFDFE4" w14:textId="77777777" w:rsidR="00C731D3" w:rsidRPr="0044324E" w:rsidRDefault="00C731D3" w:rsidP="004F7BC3">
      <w:pPr>
        <w:numPr>
          <w:ilvl w:val="0"/>
          <w:numId w:val="40"/>
        </w:numPr>
        <w:spacing w:after="0" w:line="360" w:lineRule="auto"/>
        <w:ind w:left="284"/>
        <w:rPr>
          <w:rFonts w:asciiTheme="majorHAnsi" w:hAnsiTheme="majorHAnsi" w:cs="Tahoma"/>
          <w:szCs w:val="20"/>
        </w:rPr>
      </w:pPr>
      <w:r w:rsidRPr="0044324E">
        <w:rPr>
          <w:rFonts w:asciiTheme="majorHAnsi" w:hAnsiTheme="majorHAnsi" w:cs="Tahoma"/>
          <w:szCs w:val="20"/>
        </w:rPr>
        <w:t xml:space="preserve">Za działania lub zaniechania podwykonawców Wykonawca ponosi odpowiedzialność jak za działania lub zaniechania własne. </w:t>
      </w:r>
    </w:p>
    <w:p w14:paraId="252D2437" w14:textId="77777777" w:rsidR="00C731D3" w:rsidRPr="0044324E" w:rsidRDefault="00C731D3" w:rsidP="004F7BC3">
      <w:pPr>
        <w:numPr>
          <w:ilvl w:val="0"/>
          <w:numId w:val="40"/>
        </w:numPr>
        <w:spacing w:after="0" w:line="360" w:lineRule="auto"/>
        <w:ind w:left="284"/>
        <w:rPr>
          <w:rFonts w:asciiTheme="majorHAnsi" w:hAnsiTheme="majorHAnsi" w:cs="Tahoma"/>
          <w:szCs w:val="20"/>
        </w:rPr>
      </w:pPr>
      <w:r w:rsidRPr="0044324E">
        <w:rPr>
          <w:rFonts w:asciiTheme="majorHAnsi" w:hAnsiTheme="majorHAnsi" w:cs="Tahoma"/>
          <w:szCs w:val="20"/>
        </w:rPr>
        <w:t xml:space="preserve">Powierzenie wykonania części Przedmiotu Umowy podwykonawcom nie zwalnia Wykonawcy z odpowiedzialności za należyte wykonanie Przedmiotu Umowy. </w:t>
      </w:r>
    </w:p>
    <w:p w14:paraId="4FD32B85" w14:textId="77777777" w:rsidR="00C731D3" w:rsidRPr="0044324E" w:rsidRDefault="00C731D3" w:rsidP="004F7BC3">
      <w:pPr>
        <w:numPr>
          <w:ilvl w:val="0"/>
          <w:numId w:val="40"/>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powierzenia podwykonawcy przez Wykonawcę realizacji Przedmiotu Umowy, Wykonawca jest zobowiązany do dokonania we własnym zakresie zapłaty wynagrodzenia należnego podwykonawcy. </w:t>
      </w:r>
    </w:p>
    <w:p w14:paraId="7339697A" w14:textId="77777777" w:rsidR="00C731D3" w:rsidRPr="0044324E" w:rsidRDefault="00C731D3" w:rsidP="004F7BC3">
      <w:pPr>
        <w:numPr>
          <w:ilvl w:val="0"/>
          <w:numId w:val="40"/>
        </w:numPr>
        <w:spacing w:after="0" w:line="360" w:lineRule="auto"/>
        <w:ind w:left="284"/>
        <w:rPr>
          <w:rFonts w:asciiTheme="majorHAnsi" w:hAnsiTheme="majorHAnsi" w:cs="Tahoma"/>
          <w:szCs w:val="20"/>
        </w:rPr>
      </w:pPr>
      <w:r w:rsidRPr="0044324E">
        <w:rPr>
          <w:rFonts w:asciiTheme="majorHAnsi" w:hAnsiTheme="majorHAnsi" w:cs="Tahoma"/>
          <w:szCs w:val="20"/>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niniejszej Umowy zawartej między Zamawiającym a Wykonawcą. </w:t>
      </w:r>
    </w:p>
    <w:p w14:paraId="7C905731" w14:textId="77777777" w:rsidR="00C731D3" w:rsidRPr="0044324E" w:rsidRDefault="00C731D3" w:rsidP="004F7BC3">
      <w:pPr>
        <w:numPr>
          <w:ilvl w:val="0"/>
          <w:numId w:val="40"/>
        </w:numPr>
        <w:spacing w:after="0" w:line="360" w:lineRule="auto"/>
        <w:ind w:left="284"/>
        <w:rPr>
          <w:rFonts w:asciiTheme="majorHAnsi" w:hAnsiTheme="majorHAnsi" w:cs="Tahoma"/>
          <w:szCs w:val="20"/>
        </w:rPr>
      </w:pPr>
      <w:r w:rsidRPr="0044324E">
        <w:rPr>
          <w:rFonts w:asciiTheme="majorHAnsi" w:hAnsiTheme="majorHAnsi" w:cs="Tahoma"/>
          <w:szCs w:val="20"/>
        </w:rPr>
        <w:t>W przypadku zmiany podwykonawcy lub wprowadzenia nowego podwykonawcy realizującego Przedmiot Umowy Wykonawca zobowiązany jest przed zmianą lub wprowadzeniem nowego podwykonawcy złożyć Zamawiającemu pisemny wniosek o zmianę lub wprowadzenie nowego podwykonawcy, zawierający w szczególności dane podwykonawcy, zakres Przedmiotu Umowy powierzonego podwykonawcy. Zamawiający w terminie 5 dni roboczych od otrzymania wniosku wyrazi zgodę, sprzeciwi się wprowadzeniu zaproponowanego podwykonawcy lub zażąda dodatkowych informacji o podwykonawcy.</w:t>
      </w:r>
    </w:p>
    <w:p w14:paraId="486DE5F7" w14:textId="77777777" w:rsidR="00C731D3" w:rsidRPr="0044324E" w:rsidRDefault="00C731D3" w:rsidP="00C731D3">
      <w:pPr>
        <w:spacing w:line="360" w:lineRule="auto"/>
        <w:ind w:right="478"/>
        <w:jc w:val="center"/>
        <w:rPr>
          <w:rFonts w:asciiTheme="majorHAnsi" w:hAnsiTheme="majorHAnsi" w:cs="Tahoma"/>
          <w:szCs w:val="20"/>
        </w:rPr>
      </w:pPr>
    </w:p>
    <w:p w14:paraId="3B1C159D" w14:textId="77777777" w:rsidR="00C731D3" w:rsidRPr="0044324E" w:rsidRDefault="00C731D3" w:rsidP="00C731D3">
      <w:pPr>
        <w:spacing w:line="360" w:lineRule="auto"/>
        <w:ind w:right="478"/>
        <w:jc w:val="center"/>
        <w:rPr>
          <w:rFonts w:asciiTheme="majorHAnsi" w:hAnsiTheme="majorHAnsi" w:cs="Tahoma"/>
          <w:szCs w:val="20"/>
        </w:rPr>
      </w:pPr>
      <w:r w:rsidRPr="0044324E">
        <w:rPr>
          <w:rFonts w:asciiTheme="majorHAnsi" w:hAnsiTheme="majorHAnsi" w:cs="Tahoma"/>
          <w:b/>
          <w:szCs w:val="20"/>
        </w:rPr>
        <w:t>§ 16. Postanowienia końcowe</w:t>
      </w:r>
    </w:p>
    <w:p w14:paraId="3F75FC8E"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lastRenderedPageBreak/>
        <w:t xml:space="preserve">W sprawach nieuregulowanych Umową mają zastosowanie przepisy Kodeksu cywilnego. </w:t>
      </w:r>
    </w:p>
    <w:p w14:paraId="2C66A93B"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 xml:space="preserve">Wszelkie spory wynikłe na tle realizacji niniejszej Umowy Strony będą starały się w pierwszej kolejności rozwiązać zaistniały spór w sposób ugodowy. Jeżeli Stronom nie uda się rozwiązać sporu polubownie w terminie 30 dni od daty jego powstania (tj. od daty powiadomienia drugiej Strony o możliwości poddania sporu pod rozstrzygnięcie sądu), wówczas dany spór będzie rozstrzygany przez sąd powszechny właściwy dla siedziby Zamawiającego. </w:t>
      </w:r>
    </w:p>
    <w:p w14:paraId="79770782"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 xml:space="preserve">Strony poinformują się wzajemnie o zmianie adresu siedziby. W przeciwnym razie pisma dostarczone pod adres wskazany w komparycji Umowy uważane będą za doręczone. </w:t>
      </w:r>
    </w:p>
    <w:p w14:paraId="66680694"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jakiegokolwiek sporu prawnego o naruszenie praw osoby trzeciej, w związku z zawarciem i wykonywaniem przez Wykonawcę Umowy, Wykonawca podejmie na swój koszt wszelkie działania w celu rozwiązania takiego sporu, łącznie z prowadzeniem postępowania sądowego. </w:t>
      </w:r>
    </w:p>
    <w:p w14:paraId="3FD13B73"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Wykonawca nie może przenieść zobowiązań wynikających z umowy na jakikolwiek inny podmiot.</w:t>
      </w:r>
    </w:p>
    <w:p w14:paraId="58E282E4"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 xml:space="preserve">Przelew jakiejkolwiek wierzytelności z tytułu umowy, jest dopuszczalny wyłącznie za uprzednią zgodą Zamawiającego wyrażoną w formie pisemnej, pod rygorem nieważności. </w:t>
      </w:r>
    </w:p>
    <w:p w14:paraId="04C4560C"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 xml:space="preserve">Nieważność któregokolwiek postanowienia umowy nie powoduje nieważności całej umowy. W przypadku gdy którekolwiek z postanowień umowy zostanie prawomocnie uznane za nieważne, w jego miejsce stosuje się odpowiedni przepis prawa powszechnego. </w:t>
      </w:r>
    </w:p>
    <w:p w14:paraId="7B25CF71"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 xml:space="preserve">Wszelkie zmiany i uzupełnienia Umowy, rozwiązanie Umowy oraz odstąpienie od Umowy wymagają formy pisemnej albo kwalifikowanej formy elektronicznej w rozumieniu art. 78¹ Kodeksu cywilnego, pod rygorem nieważności. W celu uniknięcia wątpliwości, Strony uznają, że oświadczenie woli złożone w formie elektronicznej jest równoważne z oświadczeniem woli złożonym w formie pisemnej, z zastrzeżeniem, że dla zawarcia aneksu w formie pisemnej albo elektronicznej konieczne jest złożenie oświadczeń woli przez Strony w tej samej formie. </w:t>
      </w:r>
    </w:p>
    <w:p w14:paraId="74940E05"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 xml:space="preserve">Umowę sporządzono w dwóch jednobrzmiących egzemplarzach, po jednym dla każdej ze Stron </w:t>
      </w:r>
      <w:r w:rsidRPr="0044324E">
        <w:rPr>
          <w:rFonts w:asciiTheme="majorHAnsi" w:hAnsiTheme="majorHAnsi" w:cs="Tahoma"/>
          <w:i/>
          <w:iCs/>
          <w:szCs w:val="20"/>
        </w:rPr>
        <w:t>(lub:</w:t>
      </w:r>
      <w:r w:rsidRPr="0044324E">
        <w:rPr>
          <w:rFonts w:asciiTheme="majorHAnsi" w:hAnsiTheme="majorHAnsi" w:cs="Tahoma"/>
          <w:szCs w:val="20"/>
        </w:rPr>
        <w:t xml:space="preserve"> </w:t>
      </w:r>
      <w:r w:rsidRPr="0044324E">
        <w:rPr>
          <w:rFonts w:asciiTheme="majorHAnsi" w:hAnsiTheme="majorHAnsi" w:cs="Tahoma"/>
          <w:i/>
          <w:szCs w:val="20"/>
        </w:rPr>
        <w:t xml:space="preserve">Umowa została zawarta w formie elektronicznej, z chwilą złożenia ostatniego z podpisów elektronicznych). </w:t>
      </w:r>
    </w:p>
    <w:p w14:paraId="6EEACC47" w14:textId="77777777" w:rsidR="00C731D3" w:rsidRPr="0044324E" w:rsidRDefault="00C731D3" w:rsidP="00C731D3">
      <w:pPr>
        <w:spacing w:line="360" w:lineRule="auto"/>
        <w:ind w:left="442" w:right="478"/>
        <w:jc w:val="center"/>
        <w:rPr>
          <w:rFonts w:asciiTheme="majorHAnsi" w:hAnsiTheme="majorHAnsi" w:cs="Tahoma"/>
          <w:szCs w:val="20"/>
        </w:rPr>
      </w:pPr>
    </w:p>
    <w:p w14:paraId="40ABA060" w14:textId="77777777" w:rsidR="00C731D3" w:rsidRPr="0044324E" w:rsidRDefault="00C731D3" w:rsidP="00C731D3">
      <w:pPr>
        <w:spacing w:line="360" w:lineRule="auto"/>
        <w:ind w:left="365" w:right="478" w:hanging="10"/>
        <w:jc w:val="center"/>
        <w:rPr>
          <w:rFonts w:asciiTheme="majorHAnsi" w:hAnsiTheme="majorHAnsi" w:cs="Tahoma"/>
          <w:b/>
          <w:szCs w:val="20"/>
        </w:rPr>
      </w:pPr>
      <w:r w:rsidRPr="0044324E">
        <w:rPr>
          <w:rFonts w:asciiTheme="majorHAnsi" w:hAnsiTheme="majorHAnsi" w:cs="Tahoma"/>
          <w:b/>
          <w:szCs w:val="20"/>
        </w:rPr>
        <w:t>§ 18. Załączniki</w:t>
      </w:r>
    </w:p>
    <w:p w14:paraId="5B9EE119" w14:textId="5FC17BE8" w:rsidR="00C731D3" w:rsidRPr="0044324E" w:rsidRDefault="00C731D3" w:rsidP="0044324E">
      <w:pPr>
        <w:spacing w:line="360" w:lineRule="auto"/>
        <w:ind w:right="11"/>
        <w:rPr>
          <w:rFonts w:asciiTheme="majorHAnsi" w:eastAsia="Arial" w:hAnsiTheme="majorHAnsi" w:cs="Tahoma"/>
          <w:szCs w:val="20"/>
        </w:rPr>
      </w:pPr>
      <w:r w:rsidRPr="0044324E">
        <w:rPr>
          <w:rFonts w:asciiTheme="majorHAnsi" w:eastAsia="Arial" w:hAnsiTheme="majorHAnsi" w:cs="Tahoma"/>
          <w:szCs w:val="20"/>
        </w:rPr>
        <w:lastRenderedPageBreak/>
        <w:t>Integralną częścią umowy są następujące załączniki:</w:t>
      </w:r>
    </w:p>
    <w:p w14:paraId="792E67E7" w14:textId="5C89C1E4" w:rsidR="00C731D3" w:rsidRPr="0044324E" w:rsidRDefault="00C731D3" w:rsidP="004F7BC3">
      <w:pPr>
        <w:widowControl w:val="0"/>
        <w:numPr>
          <w:ilvl w:val="0"/>
          <w:numId w:val="50"/>
        </w:numPr>
        <w:spacing w:after="0" w:line="360" w:lineRule="auto"/>
        <w:ind w:left="568" w:hanging="284"/>
        <w:rPr>
          <w:rFonts w:asciiTheme="majorHAnsi" w:eastAsia="Arial" w:hAnsiTheme="majorHAnsi" w:cs="Tahoma"/>
          <w:szCs w:val="20"/>
        </w:rPr>
      </w:pPr>
      <w:r w:rsidRPr="0044324E">
        <w:rPr>
          <w:rFonts w:asciiTheme="majorHAnsi" w:eastAsia="Arial" w:hAnsiTheme="majorHAnsi" w:cs="Tahoma"/>
          <w:szCs w:val="20"/>
        </w:rPr>
        <w:t xml:space="preserve">Załącznik numer </w:t>
      </w:r>
      <w:r w:rsidR="0044324E">
        <w:rPr>
          <w:rFonts w:asciiTheme="majorHAnsi" w:eastAsia="Arial" w:hAnsiTheme="majorHAnsi" w:cs="Tahoma"/>
          <w:szCs w:val="20"/>
        </w:rPr>
        <w:t>1</w:t>
      </w:r>
      <w:r w:rsidRPr="0044324E">
        <w:rPr>
          <w:rFonts w:asciiTheme="majorHAnsi" w:eastAsia="Arial" w:hAnsiTheme="majorHAnsi" w:cs="Tahoma"/>
          <w:szCs w:val="20"/>
        </w:rPr>
        <w:t xml:space="preserve"> - Oferta Wykonawcy wraz z formularzem asortymentowym;</w:t>
      </w:r>
    </w:p>
    <w:p w14:paraId="0454F15F" w14:textId="54C27D64" w:rsidR="00C731D3" w:rsidRPr="0044324E" w:rsidRDefault="00C731D3" w:rsidP="004F7BC3">
      <w:pPr>
        <w:widowControl w:val="0"/>
        <w:numPr>
          <w:ilvl w:val="0"/>
          <w:numId w:val="50"/>
        </w:numPr>
        <w:spacing w:after="0" w:line="360" w:lineRule="auto"/>
        <w:ind w:left="568" w:hanging="284"/>
        <w:rPr>
          <w:rFonts w:asciiTheme="majorHAnsi" w:eastAsia="Arial" w:hAnsiTheme="majorHAnsi" w:cs="Tahoma"/>
          <w:szCs w:val="20"/>
        </w:rPr>
      </w:pPr>
      <w:r w:rsidRPr="0044324E">
        <w:rPr>
          <w:rFonts w:asciiTheme="majorHAnsi" w:eastAsia="Arial" w:hAnsiTheme="majorHAnsi" w:cs="Tahoma"/>
          <w:szCs w:val="20"/>
        </w:rPr>
        <w:t xml:space="preserve">Załącznik numer </w:t>
      </w:r>
      <w:r w:rsidR="0044324E">
        <w:rPr>
          <w:rFonts w:asciiTheme="majorHAnsi" w:eastAsia="Arial" w:hAnsiTheme="majorHAnsi" w:cs="Tahoma"/>
          <w:szCs w:val="20"/>
        </w:rPr>
        <w:t>2</w:t>
      </w:r>
      <w:r w:rsidRPr="0044324E">
        <w:rPr>
          <w:rFonts w:asciiTheme="majorHAnsi" w:eastAsia="Arial" w:hAnsiTheme="majorHAnsi" w:cs="Tahoma"/>
          <w:szCs w:val="20"/>
        </w:rPr>
        <w:t xml:space="preserve"> - Wzór protokołu odbioru dostawy;</w:t>
      </w:r>
    </w:p>
    <w:p w14:paraId="49BC8514" w14:textId="7BAC2965" w:rsidR="00C731D3" w:rsidRPr="0044324E" w:rsidRDefault="00C731D3" w:rsidP="004F7BC3">
      <w:pPr>
        <w:widowControl w:val="0"/>
        <w:numPr>
          <w:ilvl w:val="0"/>
          <w:numId w:val="50"/>
        </w:numPr>
        <w:spacing w:after="0" w:line="360" w:lineRule="auto"/>
        <w:ind w:left="568" w:hanging="284"/>
        <w:rPr>
          <w:rFonts w:asciiTheme="majorHAnsi" w:eastAsia="Arial" w:hAnsiTheme="majorHAnsi" w:cs="Tahoma"/>
          <w:szCs w:val="20"/>
        </w:rPr>
      </w:pPr>
      <w:r w:rsidRPr="0044324E">
        <w:rPr>
          <w:rFonts w:asciiTheme="majorHAnsi" w:eastAsia="Arial" w:hAnsiTheme="majorHAnsi" w:cs="Tahoma"/>
          <w:szCs w:val="20"/>
        </w:rPr>
        <w:t xml:space="preserve">Załącznik numer </w:t>
      </w:r>
      <w:r w:rsidR="0044324E">
        <w:rPr>
          <w:rFonts w:asciiTheme="majorHAnsi" w:eastAsia="Arial" w:hAnsiTheme="majorHAnsi" w:cs="Tahoma"/>
          <w:szCs w:val="20"/>
        </w:rPr>
        <w:t>3</w:t>
      </w:r>
      <w:r w:rsidRPr="0044324E">
        <w:rPr>
          <w:rFonts w:asciiTheme="majorHAnsi" w:eastAsia="Arial" w:hAnsiTheme="majorHAnsi" w:cs="Tahoma"/>
          <w:szCs w:val="20"/>
        </w:rPr>
        <w:t xml:space="preserve"> - Odpis z KRS/CEIDG dot. Wykonawcy;</w:t>
      </w:r>
    </w:p>
    <w:p w14:paraId="604A399D" w14:textId="6A668AA5" w:rsidR="00C731D3" w:rsidRPr="0044324E" w:rsidRDefault="00C731D3" w:rsidP="004F7BC3">
      <w:pPr>
        <w:widowControl w:val="0"/>
        <w:numPr>
          <w:ilvl w:val="0"/>
          <w:numId w:val="50"/>
        </w:numPr>
        <w:spacing w:after="0" w:line="360" w:lineRule="auto"/>
        <w:ind w:left="568" w:hanging="284"/>
        <w:rPr>
          <w:rFonts w:asciiTheme="majorHAnsi" w:eastAsia="Arial" w:hAnsiTheme="majorHAnsi" w:cs="Tahoma"/>
          <w:szCs w:val="20"/>
        </w:rPr>
      </w:pPr>
      <w:r w:rsidRPr="0044324E">
        <w:rPr>
          <w:rFonts w:asciiTheme="majorHAnsi" w:eastAsia="Arial" w:hAnsiTheme="majorHAnsi" w:cs="Tahoma"/>
          <w:szCs w:val="20"/>
        </w:rPr>
        <w:t xml:space="preserve">Załącznik numer </w:t>
      </w:r>
      <w:r w:rsidR="0044324E">
        <w:rPr>
          <w:rFonts w:asciiTheme="majorHAnsi" w:eastAsia="Arial" w:hAnsiTheme="majorHAnsi" w:cs="Tahoma"/>
          <w:szCs w:val="20"/>
        </w:rPr>
        <w:t>4</w:t>
      </w:r>
      <w:r w:rsidRPr="0044324E">
        <w:rPr>
          <w:rFonts w:asciiTheme="majorHAnsi" w:eastAsia="Arial" w:hAnsiTheme="majorHAnsi" w:cs="Tahoma"/>
          <w:szCs w:val="20"/>
        </w:rPr>
        <w:t xml:space="preserve"> - Pełnomocnictwo </w:t>
      </w:r>
      <w:r w:rsidRPr="0044324E">
        <w:rPr>
          <w:rFonts w:asciiTheme="majorHAnsi" w:eastAsia="Arial" w:hAnsiTheme="majorHAnsi" w:cs="Tahoma"/>
          <w:i/>
          <w:iCs/>
          <w:szCs w:val="20"/>
        </w:rPr>
        <w:t>(jeśli dotyczy)</w:t>
      </w:r>
      <w:r w:rsidRPr="0044324E">
        <w:rPr>
          <w:rFonts w:asciiTheme="majorHAnsi" w:eastAsia="Arial" w:hAnsiTheme="majorHAnsi" w:cs="Tahoma"/>
          <w:szCs w:val="20"/>
        </w:rPr>
        <w:t>.</w:t>
      </w:r>
    </w:p>
    <w:p w14:paraId="1A9124B6" w14:textId="77777777" w:rsidR="00C731D3" w:rsidRPr="0044324E" w:rsidRDefault="00C731D3" w:rsidP="00C731D3">
      <w:pPr>
        <w:spacing w:line="360" w:lineRule="auto"/>
        <w:rPr>
          <w:rFonts w:asciiTheme="majorHAnsi" w:hAnsiTheme="majorHAnsi" w:cs="Tahoma"/>
          <w:szCs w:val="20"/>
        </w:rPr>
      </w:pPr>
    </w:p>
    <w:p w14:paraId="4D3A2A71" w14:textId="77777777" w:rsidR="00C731D3" w:rsidRPr="0044324E" w:rsidRDefault="00C731D3" w:rsidP="00C731D3">
      <w:pPr>
        <w:spacing w:line="360" w:lineRule="auto"/>
        <w:rPr>
          <w:rFonts w:asciiTheme="majorHAnsi" w:hAnsiTheme="majorHAnsi" w:cs="Tahoma"/>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20"/>
        <w:gridCol w:w="1032"/>
        <w:gridCol w:w="4020"/>
      </w:tblGrid>
      <w:tr w:rsidR="00C731D3" w:rsidRPr="0044324E" w14:paraId="074A549F" w14:textId="77777777" w:rsidTr="00800A7E">
        <w:tc>
          <w:tcPr>
            <w:tcW w:w="3398" w:type="dxa"/>
          </w:tcPr>
          <w:p w14:paraId="4B7B001A" w14:textId="77777777" w:rsidR="00C731D3" w:rsidRPr="0044324E" w:rsidRDefault="00C731D3" w:rsidP="00800A7E">
            <w:pPr>
              <w:spacing w:line="360" w:lineRule="auto"/>
              <w:jc w:val="center"/>
              <w:rPr>
                <w:rFonts w:asciiTheme="majorHAnsi" w:hAnsiTheme="majorHAnsi" w:cs="Tahoma"/>
                <w:bCs/>
                <w:szCs w:val="20"/>
              </w:rPr>
            </w:pPr>
            <w:r w:rsidRPr="0044324E">
              <w:rPr>
                <w:rFonts w:asciiTheme="majorHAnsi" w:hAnsiTheme="majorHAnsi" w:cs="Tahoma"/>
                <w:b/>
                <w:szCs w:val="20"/>
              </w:rPr>
              <w:t>ZAMAWIAJĄCY:</w:t>
            </w:r>
          </w:p>
          <w:p w14:paraId="48BFB11F" w14:textId="77777777" w:rsidR="00C731D3" w:rsidRPr="0044324E" w:rsidRDefault="00C731D3" w:rsidP="00800A7E">
            <w:pPr>
              <w:spacing w:line="360" w:lineRule="auto"/>
              <w:jc w:val="center"/>
              <w:rPr>
                <w:rFonts w:asciiTheme="majorHAnsi" w:hAnsiTheme="majorHAnsi" w:cs="Tahoma"/>
                <w:bCs/>
                <w:szCs w:val="20"/>
              </w:rPr>
            </w:pPr>
          </w:p>
          <w:p w14:paraId="7CFADDA1" w14:textId="77777777" w:rsidR="00C731D3" w:rsidRPr="0044324E" w:rsidRDefault="00C731D3" w:rsidP="00800A7E">
            <w:pPr>
              <w:spacing w:line="360" w:lineRule="auto"/>
              <w:jc w:val="center"/>
              <w:rPr>
                <w:rFonts w:asciiTheme="majorHAnsi" w:hAnsiTheme="majorHAnsi" w:cs="Tahoma"/>
                <w:bCs/>
                <w:szCs w:val="20"/>
              </w:rPr>
            </w:pPr>
          </w:p>
          <w:p w14:paraId="3F1574DB" w14:textId="77777777" w:rsidR="00C731D3" w:rsidRPr="0044324E" w:rsidRDefault="00C731D3" w:rsidP="00800A7E">
            <w:pPr>
              <w:spacing w:line="360" w:lineRule="auto"/>
              <w:rPr>
                <w:rFonts w:asciiTheme="majorHAnsi" w:hAnsiTheme="majorHAnsi" w:cs="Tahoma"/>
                <w:bCs/>
                <w:szCs w:val="20"/>
              </w:rPr>
            </w:pPr>
          </w:p>
          <w:p w14:paraId="3530C9B4" w14:textId="77777777" w:rsidR="00C731D3" w:rsidRPr="0044324E" w:rsidRDefault="00C731D3" w:rsidP="00800A7E">
            <w:pPr>
              <w:spacing w:line="360" w:lineRule="auto"/>
              <w:jc w:val="center"/>
              <w:rPr>
                <w:rFonts w:asciiTheme="majorHAnsi" w:hAnsiTheme="majorHAnsi" w:cs="Tahoma"/>
                <w:bCs/>
                <w:szCs w:val="20"/>
              </w:rPr>
            </w:pPr>
            <w:r w:rsidRPr="0044324E">
              <w:rPr>
                <w:rFonts w:asciiTheme="majorHAnsi" w:hAnsiTheme="majorHAnsi" w:cs="Tahoma"/>
                <w:bCs/>
                <w:szCs w:val="20"/>
              </w:rPr>
              <w:t>_____________________________</w:t>
            </w:r>
          </w:p>
        </w:tc>
        <w:tc>
          <w:tcPr>
            <w:tcW w:w="3398" w:type="dxa"/>
          </w:tcPr>
          <w:p w14:paraId="2BB6D78F" w14:textId="77777777" w:rsidR="00C731D3" w:rsidRPr="0044324E" w:rsidRDefault="00C731D3" w:rsidP="00800A7E">
            <w:pPr>
              <w:spacing w:line="360" w:lineRule="auto"/>
              <w:jc w:val="center"/>
              <w:rPr>
                <w:rFonts w:asciiTheme="majorHAnsi" w:hAnsiTheme="majorHAnsi" w:cs="Tahoma"/>
                <w:szCs w:val="20"/>
              </w:rPr>
            </w:pPr>
          </w:p>
        </w:tc>
        <w:tc>
          <w:tcPr>
            <w:tcW w:w="3398" w:type="dxa"/>
          </w:tcPr>
          <w:p w14:paraId="20784246" w14:textId="77777777" w:rsidR="00C731D3" w:rsidRPr="0044324E" w:rsidRDefault="00C731D3" w:rsidP="00800A7E">
            <w:pPr>
              <w:spacing w:line="360" w:lineRule="auto"/>
              <w:jc w:val="center"/>
              <w:rPr>
                <w:rFonts w:asciiTheme="majorHAnsi" w:hAnsiTheme="majorHAnsi" w:cs="Tahoma"/>
                <w:bCs/>
                <w:szCs w:val="20"/>
              </w:rPr>
            </w:pPr>
            <w:r w:rsidRPr="0044324E">
              <w:rPr>
                <w:rFonts w:asciiTheme="majorHAnsi" w:hAnsiTheme="majorHAnsi" w:cs="Tahoma"/>
                <w:b/>
                <w:szCs w:val="20"/>
              </w:rPr>
              <w:t>WYKONAWCA:</w:t>
            </w:r>
          </w:p>
          <w:p w14:paraId="4093292F" w14:textId="77777777" w:rsidR="00C731D3" w:rsidRPr="0044324E" w:rsidRDefault="00C731D3" w:rsidP="00800A7E">
            <w:pPr>
              <w:spacing w:line="360" w:lineRule="auto"/>
              <w:jc w:val="center"/>
              <w:rPr>
                <w:rFonts w:asciiTheme="majorHAnsi" w:hAnsiTheme="majorHAnsi" w:cs="Tahoma"/>
                <w:bCs/>
                <w:szCs w:val="20"/>
              </w:rPr>
            </w:pPr>
          </w:p>
          <w:p w14:paraId="689FBAED" w14:textId="77777777" w:rsidR="00C731D3" w:rsidRPr="0044324E" w:rsidRDefault="00C731D3" w:rsidP="00800A7E">
            <w:pPr>
              <w:spacing w:line="360" w:lineRule="auto"/>
              <w:jc w:val="center"/>
              <w:rPr>
                <w:rFonts w:asciiTheme="majorHAnsi" w:hAnsiTheme="majorHAnsi" w:cs="Tahoma"/>
                <w:bCs/>
                <w:szCs w:val="20"/>
              </w:rPr>
            </w:pPr>
          </w:p>
          <w:p w14:paraId="52D3018B" w14:textId="77777777" w:rsidR="00C731D3" w:rsidRPr="0044324E" w:rsidRDefault="00C731D3" w:rsidP="00800A7E">
            <w:pPr>
              <w:spacing w:line="360" w:lineRule="auto"/>
              <w:jc w:val="center"/>
              <w:rPr>
                <w:rFonts w:asciiTheme="majorHAnsi" w:hAnsiTheme="majorHAnsi" w:cs="Tahoma"/>
                <w:bCs/>
                <w:szCs w:val="20"/>
              </w:rPr>
            </w:pPr>
          </w:p>
          <w:p w14:paraId="03EF1D79" w14:textId="77777777" w:rsidR="00C731D3" w:rsidRPr="0044324E" w:rsidRDefault="00C731D3" w:rsidP="00800A7E">
            <w:pPr>
              <w:spacing w:line="360" w:lineRule="auto"/>
              <w:jc w:val="center"/>
              <w:rPr>
                <w:rFonts w:asciiTheme="majorHAnsi" w:hAnsiTheme="majorHAnsi" w:cs="Tahoma"/>
                <w:bCs/>
                <w:szCs w:val="20"/>
              </w:rPr>
            </w:pPr>
            <w:r w:rsidRPr="0044324E">
              <w:rPr>
                <w:rFonts w:asciiTheme="majorHAnsi" w:hAnsiTheme="majorHAnsi" w:cs="Tahoma"/>
                <w:bCs/>
                <w:szCs w:val="20"/>
              </w:rPr>
              <w:t>_____________________________</w:t>
            </w:r>
          </w:p>
        </w:tc>
      </w:tr>
    </w:tbl>
    <w:p w14:paraId="499D0AF0" w14:textId="77777777" w:rsidR="00C731D3" w:rsidRPr="0044324E" w:rsidRDefault="00C731D3" w:rsidP="00C731D3">
      <w:pPr>
        <w:pStyle w:val="Teksttreci1"/>
        <w:shd w:val="clear" w:color="auto" w:fill="auto"/>
        <w:tabs>
          <w:tab w:val="left" w:pos="284"/>
        </w:tabs>
        <w:spacing w:before="0" w:after="0" w:line="360" w:lineRule="auto"/>
        <w:ind w:left="284" w:right="40" w:firstLine="0"/>
        <w:jc w:val="right"/>
        <w:rPr>
          <w:rFonts w:asciiTheme="majorHAnsi" w:hAnsiTheme="majorHAnsi" w:cs="Tahoma"/>
          <w:b/>
          <w:bCs/>
          <w:sz w:val="20"/>
          <w:szCs w:val="20"/>
        </w:rPr>
      </w:pPr>
    </w:p>
    <w:p w14:paraId="28B9755A" w14:textId="77777777" w:rsidR="00C731D3" w:rsidRPr="0044324E" w:rsidRDefault="00C731D3" w:rsidP="00C731D3">
      <w:pPr>
        <w:pStyle w:val="Teksttreci1"/>
        <w:shd w:val="clear" w:color="auto" w:fill="auto"/>
        <w:tabs>
          <w:tab w:val="left" w:pos="284"/>
        </w:tabs>
        <w:spacing w:before="0" w:after="0" w:line="360" w:lineRule="auto"/>
        <w:ind w:left="284" w:right="40" w:firstLine="0"/>
        <w:jc w:val="right"/>
        <w:rPr>
          <w:rFonts w:asciiTheme="majorHAnsi" w:hAnsiTheme="majorHAnsi" w:cs="Tahoma"/>
          <w:b/>
          <w:bCs/>
          <w:sz w:val="20"/>
          <w:szCs w:val="20"/>
        </w:rPr>
      </w:pPr>
    </w:p>
    <w:p w14:paraId="6DD7C134" w14:textId="77777777" w:rsidR="00C731D3" w:rsidRPr="0044324E" w:rsidRDefault="00C731D3" w:rsidP="00C731D3">
      <w:pPr>
        <w:pStyle w:val="Teksttreci1"/>
        <w:shd w:val="clear" w:color="auto" w:fill="auto"/>
        <w:tabs>
          <w:tab w:val="left" w:pos="284"/>
        </w:tabs>
        <w:spacing w:before="0" w:after="0" w:line="360" w:lineRule="auto"/>
        <w:ind w:left="284" w:right="40" w:firstLine="0"/>
        <w:jc w:val="right"/>
        <w:rPr>
          <w:rFonts w:asciiTheme="majorHAnsi" w:hAnsiTheme="majorHAnsi" w:cs="Tahoma"/>
          <w:b/>
          <w:bCs/>
          <w:sz w:val="20"/>
          <w:szCs w:val="20"/>
        </w:rPr>
      </w:pPr>
    </w:p>
    <w:p w14:paraId="091BDAFC" w14:textId="77777777" w:rsidR="00C731D3" w:rsidRPr="0044324E" w:rsidRDefault="00C731D3" w:rsidP="00C731D3">
      <w:pPr>
        <w:pStyle w:val="Teksttreci1"/>
        <w:shd w:val="clear" w:color="auto" w:fill="auto"/>
        <w:tabs>
          <w:tab w:val="left" w:pos="284"/>
        </w:tabs>
        <w:spacing w:before="0" w:after="0" w:line="360" w:lineRule="auto"/>
        <w:ind w:left="284" w:right="40" w:firstLine="0"/>
        <w:jc w:val="right"/>
        <w:rPr>
          <w:rFonts w:asciiTheme="majorHAnsi" w:hAnsiTheme="majorHAnsi" w:cs="Tahoma"/>
          <w:b/>
          <w:bCs/>
          <w:sz w:val="20"/>
          <w:szCs w:val="20"/>
        </w:rPr>
      </w:pPr>
    </w:p>
    <w:p w14:paraId="0CACA907" w14:textId="77777777" w:rsidR="00C731D3" w:rsidRPr="0044324E" w:rsidRDefault="00C731D3" w:rsidP="00C731D3">
      <w:pPr>
        <w:pStyle w:val="Teksttreci1"/>
        <w:shd w:val="clear" w:color="auto" w:fill="auto"/>
        <w:tabs>
          <w:tab w:val="left" w:pos="284"/>
        </w:tabs>
        <w:spacing w:before="0" w:after="0" w:line="360" w:lineRule="auto"/>
        <w:ind w:left="284" w:right="40" w:firstLine="0"/>
        <w:jc w:val="right"/>
        <w:rPr>
          <w:rFonts w:asciiTheme="majorHAnsi" w:hAnsiTheme="majorHAnsi" w:cs="Tahoma"/>
          <w:b/>
          <w:bCs/>
          <w:sz w:val="20"/>
          <w:szCs w:val="20"/>
        </w:rPr>
      </w:pPr>
    </w:p>
    <w:p w14:paraId="56DD1CDA" w14:textId="77777777" w:rsidR="00C731D3" w:rsidRPr="0044324E" w:rsidRDefault="00C731D3" w:rsidP="00C731D3">
      <w:pPr>
        <w:pStyle w:val="Teksttreci1"/>
        <w:shd w:val="clear" w:color="auto" w:fill="auto"/>
        <w:tabs>
          <w:tab w:val="left" w:pos="284"/>
        </w:tabs>
        <w:spacing w:before="0" w:after="0" w:line="360" w:lineRule="auto"/>
        <w:ind w:left="284" w:right="40" w:firstLine="0"/>
        <w:jc w:val="right"/>
        <w:rPr>
          <w:rFonts w:asciiTheme="majorHAnsi" w:hAnsiTheme="majorHAnsi" w:cs="Tahoma"/>
          <w:b/>
          <w:bCs/>
          <w:sz w:val="20"/>
          <w:szCs w:val="20"/>
        </w:rPr>
      </w:pPr>
    </w:p>
    <w:p w14:paraId="7BA8B095" w14:textId="77777777" w:rsidR="00C731D3" w:rsidRPr="0044324E" w:rsidRDefault="00C731D3" w:rsidP="00C731D3">
      <w:pPr>
        <w:pStyle w:val="Teksttreci1"/>
        <w:shd w:val="clear" w:color="auto" w:fill="auto"/>
        <w:tabs>
          <w:tab w:val="left" w:pos="284"/>
        </w:tabs>
        <w:spacing w:before="0" w:after="0" w:line="360" w:lineRule="auto"/>
        <w:ind w:left="284" w:right="40" w:firstLine="0"/>
        <w:jc w:val="right"/>
        <w:rPr>
          <w:rFonts w:asciiTheme="majorHAnsi" w:hAnsiTheme="majorHAnsi" w:cs="Tahoma"/>
          <w:b/>
          <w:bCs/>
          <w:sz w:val="20"/>
          <w:szCs w:val="20"/>
        </w:rPr>
      </w:pPr>
    </w:p>
    <w:p w14:paraId="118B38B8" w14:textId="77777777" w:rsidR="00C731D3" w:rsidRPr="0044324E" w:rsidRDefault="00C731D3" w:rsidP="00C731D3">
      <w:pPr>
        <w:pStyle w:val="Teksttreci1"/>
        <w:shd w:val="clear" w:color="auto" w:fill="auto"/>
        <w:tabs>
          <w:tab w:val="left" w:pos="284"/>
        </w:tabs>
        <w:spacing w:before="0" w:after="0" w:line="360" w:lineRule="auto"/>
        <w:ind w:left="284" w:right="40" w:firstLine="0"/>
        <w:jc w:val="right"/>
        <w:rPr>
          <w:rFonts w:asciiTheme="majorHAnsi" w:hAnsiTheme="majorHAnsi" w:cs="Tahoma"/>
          <w:b/>
          <w:bCs/>
          <w:sz w:val="20"/>
          <w:szCs w:val="20"/>
        </w:rPr>
      </w:pPr>
    </w:p>
    <w:p w14:paraId="54FDD7B6" w14:textId="77777777" w:rsidR="00C731D3" w:rsidRPr="0044324E" w:rsidRDefault="00C731D3" w:rsidP="00C731D3">
      <w:pPr>
        <w:ind w:right="367"/>
        <w:jc w:val="center"/>
        <w:rPr>
          <w:rFonts w:asciiTheme="majorHAnsi" w:hAnsiTheme="majorHAnsi"/>
          <w:b/>
          <w:szCs w:val="20"/>
        </w:rPr>
      </w:pPr>
      <w:r w:rsidRPr="0044324E">
        <w:rPr>
          <w:rFonts w:asciiTheme="majorHAnsi" w:hAnsiTheme="majorHAnsi"/>
          <w:b/>
          <w:szCs w:val="20"/>
        </w:rPr>
        <w:t>PROTOKÓŁ</w:t>
      </w:r>
      <w:r w:rsidRPr="0044324E">
        <w:rPr>
          <w:rFonts w:asciiTheme="majorHAnsi" w:hAnsiTheme="majorHAnsi"/>
          <w:b/>
          <w:spacing w:val="-5"/>
          <w:szCs w:val="20"/>
        </w:rPr>
        <w:t xml:space="preserve"> </w:t>
      </w:r>
      <w:r w:rsidRPr="0044324E">
        <w:rPr>
          <w:rFonts w:asciiTheme="majorHAnsi" w:hAnsiTheme="majorHAnsi"/>
          <w:b/>
          <w:szCs w:val="20"/>
        </w:rPr>
        <w:t>ODBIORU</w:t>
      </w:r>
      <w:r w:rsidRPr="0044324E">
        <w:rPr>
          <w:rFonts w:asciiTheme="majorHAnsi" w:hAnsiTheme="majorHAnsi"/>
          <w:b/>
          <w:spacing w:val="-6"/>
          <w:szCs w:val="20"/>
        </w:rPr>
        <w:t xml:space="preserve"> </w:t>
      </w:r>
      <w:r w:rsidRPr="0044324E">
        <w:rPr>
          <w:rFonts w:asciiTheme="majorHAnsi" w:hAnsiTheme="majorHAnsi"/>
          <w:b/>
          <w:spacing w:val="-2"/>
          <w:szCs w:val="20"/>
        </w:rPr>
        <w:t>DOSTAWY</w:t>
      </w:r>
    </w:p>
    <w:p w14:paraId="2949327E" w14:textId="77777777" w:rsidR="00C731D3" w:rsidRPr="0044324E" w:rsidRDefault="00C731D3" w:rsidP="00C731D3">
      <w:pPr>
        <w:pStyle w:val="Tekstpodstawowy"/>
        <w:spacing w:before="180"/>
        <w:jc w:val="left"/>
        <w:rPr>
          <w:rFonts w:asciiTheme="majorHAnsi" w:hAnsiTheme="majorHAnsi"/>
          <w:sz w:val="20"/>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6"/>
        <w:gridCol w:w="7377"/>
      </w:tblGrid>
      <w:tr w:rsidR="00C731D3" w:rsidRPr="0044324E" w14:paraId="2FF6F306" w14:textId="77777777" w:rsidTr="00800A7E">
        <w:trPr>
          <w:trHeight w:val="751"/>
        </w:trPr>
        <w:tc>
          <w:tcPr>
            <w:tcW w:w="1826" w:type="dxa"/>
          </w:tcPr>
          <w:p w14:paraId="7822C949" w14:textId="77777777" w:rsidR="00C731D3" w:rsidRPr="0044324E" w:rsidRDefault="00C731D3" w:rsidP="00800A7E">
            <w:pPr>
              <w:pStyle w:val="TableParagraph"/>
              <w:spacing w:before="2"/>
              <w:ind w:left="107"/>
              <w:rPr>
                <w:rFonts w:asciiTheme="majorHAnsi" w:hAnsiTheme="majorHAnsi"/>
                <w:b/>
                <w:sz w:val="20"/>
                <w:szCs w:val="20"/>
              </w:rPr>
            </w:pPr>
            <w:proofErr w:type="spellStart"/>
            <w:r w:rsidRPr="0044324E">
              <w:rPr>
                <w:rFonts w:asciiTheme="majorHAnsi" w:hAnsiTheme="majorHAnsi"/>
                <w:b/>
                <w:spacing w:val="-2"/>
                <w:sz w:val="20"/>
                <w:szCs w:val="20"/>
              </w:rPr>
              <w:t>Zamawiający</w:t>
            </w:r>
            <w:proofErr w:type="spellEnd"/>
            <w:r w:rsidRPr="0044324E">
              <w:rPr>
                <w:rFonts w:asciiTheme="majorHAnsi" w:hAnsiTheme="majorHAnsi"/>
                <w:b/>
                <w:spacing w:val="-2"/>
                <w:sz w:val="20"/>
                <w:szCs w:val="20"/>
              </w:rPr>
              <w:t>:</w:t>
            </w:r>
          </w:p>
        </w:tc>
        <w:tc>
          <w:tcPr>
            <w:tcW w:w="7377" w:type="dxa"/>
          </w:tcPr>
          <w:p w14:paraId="6990FA97" w14:textId="77777777" w:rsidR="00C731D3" w:rsidRPr="0044324E" w:rsidRDefault="00C731D3" w:rsidP="00800A7E">
            <w:pPr>
              <w:pStyle w:val="TableParagraph"/>
              <w:spacing w:line="217" w:lineRule="exact"/>
              <w:ind w:left="107"/>
              <w:rPr>
                <w:rFonts w:asciiTheme="majorHAnsi" w:hAnsiTheme="majorHAnsi"/>
                <w:b/>
                <w:sz w:val="20"/>
                <w:szCs w:val="20"/>
                <w:lang w:val="pl-PL"/>
              </w:rPr>
            </w:pPr>
            <w:r w:rsidRPr="0044324E">
              <w:rPr>
                <w:rFonts w:asciiTheme="majorHAnsi" w:hAnsiTheme="majorHAnsi"/>
                <w:b/>
                <w:sz w:val="20"/>
                <w:szCs w:val="20"/>
                <w:lang w:val="pl-PL"/>
              </w:rPr>
              <w:t>Sieć</w:t>
            </w:r>
            <w:r w:rsidRPr="0044324E">
              <w:rPr>
                <w:rFonts w:asciiTheme="majorHAnsi" w:hAnsiTheme="majorHAnsi"/>
                <w:b/>
                <w:spacing w:val="-6"/>
                <w:sz w:val="20"/>
                <w:szCs w:val="20"/>
                <w:lang w:val="pl-PL"/>
              </w:rPr>
              <w:t xml:space="preserve"> </w:t>
            </w:r>
            <w:r w:rsidRPr="0044324E">
              <w:rPr>
                <w:rFonts w:asciiTheme="majorHAnsi" w:hAnsiTheme="majorHAnsi"/>
                <w:b/>
                <w:sz w:val="20"/>
                <w:szCs w:val="20"/>
                <w:lang w:val="pl-PL"/>
              </w:rPr>
              <w:t>Badawcza</w:t>
            </w:r>
            <w:r w:rsidRPr="0044324E">
              <w:rPr>
                <w:rFonts w:asciiTheme="majorHAnsi" w:hAnsiTheme="majorHAnsi"/>
                <w:b/>
                <w:spacing w:val="-3"/>
                <w:sz w:val="20"/>
                <w:szCs w:val="20"/>
                <w:lang w:val="pl-PL"/>
              </w:rPr>
              <w:t xml:space="preserve"> </w:t>
            </w:r>
            <w:r w:rsidRPr="0044324E">
              <w:rPr>
                <w:rFonts w:asciiTheme="majorHAnsi" w:hAnsiTheme="majorHAnsi"/>
                <w:b/>
                <w:sz w:val="20"/>
                <w:szCs w:val="20"/>
                <w:lang w:val="pl-PL"/>
              </w:rPr>
              <w:t>Łukasiewicz</w:t>
            </w:r>
            <w:r w:rsidRPr="0044324E">
              <w:rPr>
                <w:rFonts w:asciiTheme="majorHAnsi" w:hAnsiTheme="majorHAnsi"/>
                <w:b/>
                <w:spacing w:val="-3"/>
                <w:sz w:val="20"/>
                <w:szCs w:val="20"/>
                <w:lang w:val="pl-PL"/>
              </w:rPr>
              <w:t xml:space="preserve"> </w:t>
            </w:r>
            <w:r w:rsidRPr="0044324E">
              <w:rPr>
                <w:rFonts w:asciiTheme="majorHAnsi" w:hAnsiTheme="majorHAnsi"/>
                <w:b/>
                <w:sz w:val="20"/>
                <w:szCs w:val="20"/>
                <w:lang w:val="pl-PL"/>
              </w:rPr>
              <w:t>-</w:t>
            </w:r>
            <w:r w:rsidRPr="0044324E">
              <w:rPr>
                <w:rFonts w:asciiTheme="majorHAnsi" w:hAnsiTheme="majorHAnsi"/>
                <w:b/>
                <w:spacing w:val="-4"/>
                <w:sz w:val="20"/>
                <w:szCs w:val="20"/>
                <w:lang w:val="pl-PL"/>
              </w:rPr>
              <w:t xml:space="preserve"> </w:t>
            </w:r>
            <w:r w:rsidRPr="0044324E">
              <w:rPr>
                <w:rFonts w:asciiTheme="majorHAnsi" w:hAnsiTheme="majorHAnsi"/>
                <w:b/>
                <w:sz w:val="20"/>
                <w:szCs w:val="20"/>
                <w:lang w:val="pl-PL"/>
              </w:rPr>
              <w:t>Instytut</w:t>
            </w:r>
            <w:r w:rsidRPr="0044324E">
              <w:rPr>
                <w:rFonts w:asciiTheme="majorHAnsi" w:hAnsiTheme="majorHAnsi"/>
                <w:b/>
                <w:spacing w:val="-2"/>
                <w:sz w:val="20"/>
                <w:szCs w:val="20"/>
                <w:lang w:val="pl-PL"/>
              </w:rPr>
              <w:t xml:space="preserve"> </w:t>
            </w:r>
            <w:r w:rsidRPr="0044324E">
              <w:rPr>
                <w:rFonts w:asciiTheme="majorHAnsi" w:hAnsiTheme="majorHAnsi"/>
                <w:b/>
                <w:sz w:val="20"/>
                <w:szCs w:val="20"/>
                <w:lang w:val="pl-PL"/>
              </w:rPr>
              <w:t>Przemysłu</w:t>
            </w:r>
            <w:r w:rsidRPr="0044324E">
              <w:rPr>
                <w:rFonts w:asciiTheme="majorHAnsi" w:hAnsiTheme="majorHAnsi"/>
                <w:b/>
                <w:spacing w:val="-4"/>
                <w:sz w:val="20"/>
                <w:szCs w:val="20"/>
                <w:lang w:val="pl-PL"/>
              </w:rPr>
              <w:t xml:space="preserve"> </w:t>
            </w:r>
            <w:r w:rsidRPr="0044324E">
              <w:rPr>
                <w:rFonts w:asciiTheme="majorHAnsi" w:hAnsiTheme="majorHAnsi"/>
                <w:b/>
                <w:spacing w:val="-2"/>
                <w:sz w:val="20"/>
                <w:szCs w:val="20"/>
                <w:lang w:val="pl-PL"/>
              </w:rPr>
              <w:t>Organicznego</w:t>
            </w:r>
          </w:p>
          <w:p w14:paraId="79EA6378" w14:textId="77777777" w:rsidR="00C731D3" w:rsidRPr="0044324E" w:rsidRDefault="00C731D3" w:rsidP="00800A7E">
            <w:pPr>
              <w:pStyle w:val="TableParagraph"/>
              <w:spacing w:before="34"/>
              <w:ind w:left="107"/>
              <w:rPr>
                <w:rFonts w:asciiTheme="majorHAnsi" w:hAnsiTheme="majorHAnsi"/>
                <w:sz w:val="20"/>
                <w:szCs w:val="20"/>
              </w:rPr>
            </w:pPr>
            <w:r w:rsidRPr="0044324E">
              <w:rPr>
                <w:rFonts w:asciiTheme="majorHAnsi" w:hAnsiTheme="majorHAnsi"/>
                <w:sz w:val="20"/>
                <w:szCs w:val="20"/>
              </w:rPr>
              <w:t>ul.</w:t>
            </w:r>
            <w:r w:rsidRPr="0044324E">
              <w:rPr>
                <w:rFonts w:asciiTheme="majorHAnsi" w:hAnsiTheme="majorHAnsi"/>
                <w:spacing w:val="-2"/>
                <w:sz w:val="20"/>
                <w:szCs w:val="20"/>
              </w:rPr>
              <w:t xml:space="preserve"> </w:t>
            </w:r>
            <w:proofErr w:type="spellStart"/>
            <w:r w:rsidRPr="0044324E">
              <w:rPr>
                <w:rFonts w:asciiTheme="majorHAnsi" w:hAnsiTheme="majorHAnsi"/>
                <w:sz w:val="20"/>
                <w:szCs w:val="20"/>
              </w:rPr>
              <w:t>Annopol</w:t>
            </w:r>
            <w:proofErr w:type="spellEnd"/>
            <w:r w:rsidRPr="0044324E">
              <w:rPr>
                <w:rFonts w:asciiTheme="majorHAnsi" w:hAnsiTheme="majorHAnsi"/>
                <w:spacing w:val="-2"/>
                <w:sz w:val="20"/>
                <w:szCs w:val="20"/>
              </w:rPr>
              <w:t xml:space="preserve"> </w:t>
            </w:r>
            <w:r w:rsidRPr="0044324E">
              <w:rPr>
                <w:rFonts w:asciiTheme="majorHAnsi" w:hAnsiTheme="majorHAnsi"/>
                <w:sz w:val="20"/>
                <w:szCs w:val="20"/>
              </w:rPr>
              <w:t>6,</w:t>
            </w:r>
            <w:r w:rsidRPr="0044324E">
              <w:rPr>
                <w:rFonts w:asciiTheme="majorHAnsi" w:hAnsiTheme="majorHAnsi"/>
                <w:spacing w:val="-2"/>
                <w:sz w:val="20"/>
                <w:szCs w:val="20"/>
              </w:rPr>
              <w:t xml:space="preserve"> </w:t>
            </w:r>
            <w:r w:rsidRPr="0044324E">
              <w:rPr>
                <w:rFonts w:asciiTheme="majorHAnsi" w:hAnsiTheme="majorHAnsi"/>
                <w:sz w:val="20"/>
                <w:szCs w:val="20"/>
              </w:rPr>
              <w:t>03-236</w:t>
            </w:r>
            <w:r w:rsidRPr="0044324E">
              <w:rPr>
                <w:rFonts w:asciiTheme="majorHAnsi" w:hAnsiTheme="majorHAnsi"/>
                <w:spacing w:val="-1"/>
                <w:sz w:val="20"/>
                <w:szCs w:val="20"/>
              </w:rPr>
              <w:t xml:space="preserve"> </w:t>
            </w:r>
            <w:r w:rsidRPr="0044324E">
              <w:rPr>
                <w:rFonts w:asciiTheme="majorHAnsi" w:hAnsiTheme="majorHAnsi"/>
                <w:spacing w:val="-2"/>
                <w:sz w:val="20"/>
                <w:szCs w:val="20"/>
              </w:rPr>
              <w:t>Warszawa</w:t>
            </w:r>
          </w:p>
        </w:tc>
      </w:tr>
      <w:tr w:rsidR="00C731D3" w:rsidRPr="0044324E" w14:paraId="48451DF9" w14:textId="77777777" w:rsidTr="00800A7E">
        <w:trPr>
          <w:trHeight w:val="409"/>
        </w:trPr>
        <w:tc>
          <w:tcPr>
            <w:tcW w:w="1826" w:type="dxa"/>
          </w:tcPr>
          <w:p w14:paraId="2FD5ED8B" w14:textId="77777777" w:rsidR="00C731D3" w:rsidRPr="0044324E" w:rsidRDefault="00C731D3" w:rsidP="00800A7E">
            <w:pPr>
              <w:pStyle w:val="TableParagraph"/>
              <w:spacing w:before="2"/>
              <w:ind w:left="107"/>
              <w:rPr>
                <w:rFonts w:asciiTheme="majorHAnsi" w:hAnsiTheme="majorHAnsi"/>
                <w:b/>
                <w:sz w:val="20"/>
                <w:szCs w:val="20"/>
              </w:rPr>
            </w:pPr>
            <w:proofErr w:type="spellStart"/>
            <w:r w:rsidRPr="0044324E">
              <w:rPr>
                <w:rFonts w:asciiTheme="majorHAnsi" w:hAnsiTheme="majorHAnsi"/>
                <w:b/>
                <w:spacing w:val="-2"/>
                <w:sz w:val="20"/>
                <w:szCs w:val="20"/>
              </w:rPr>
              <w:t>Wykonawca</w:t>
            </w:r>
            <w:proofErr w:type="spellEnd"/>
            <w:r w:rsidRPr="0044324E">
              <w:rPr>
                <w:rFonts w:asciiTheme="majorHAnsi" w:hAnsiTheme="majorHAnsi"/>
                <w:b/>
                <w:spacing w:val="-2"/>
                <w:sz w:val="20"/>
                <w:szCs w:val="20"/>
              </w:rPr>
              <w:t>:</w:t>
            </w:r>
          </w:p>
        </w:tc>
        <w:tc>
          <w:tcPr>
            <w:tcW w:w="7377" w:type="dxa"/>
          </w:tcPr>
          <w:p w14:paraId="3D06C876" w14:textId="24FDA243" w:rsidR="00C731D3" w:rsidRPr="0044324E" w:rsidRDefault="00C731D3" w:rsidP="00800A7E">
            <w:pPr>
              <w:pStyle w:val="TableParagraph"/>
              <w:rPr>
                <w:rFonts w:asciiTheme="majorHAnsi" w:hAnsiTheme="majorHAnsi"/>
                <w:sz w:val="20"/>
                <w:szCs w:val="20"/>
                <w:lang w:val="pl-PL"/>
              </w:rPr>
            </w:pPr>
          </w:p>
        </w:tc>
      </w:tr>
      <w:tr w:rsidR="00C731D3" w:rsidRPr="0044324E" w14:paraId="2BD6288E" w14:textId="77777777" w:rsidTr="00800A7E">
        <w:trPr>
          <w:trHeight w:val="1749"/>
        </w:trPr>
        <w:tc>
          <w:tcPr>
            <w:tcW w:w="1826" w:type="dxa"/>
          </w:tcPr>
          <w:p w14:paraId="1E9BC1C2" w14:textId="77777777" w:rsidR="00C731D3" w:rsidRPr="0044324E" w:rsidRDefault="00C731D3" w:rsidP="00800A7E">
            <w:pPr>
              <w:pStyle w:val="TableParagraph"/>
              <w:spacing w:before="2"/>
              <w:ind w:left="107"/>
              <w:rPr>
                <w:rFonts w:asciiTheme="majorHAnsi" w:hAnsiTheme="majorHAnsi"/>
                <w:b/>
                <w:sz w:val="20"/>
                <w:szCs w:val="20"/>
              </w:rPr>
            </w:pPr>
            <w:r w:rsidRPr="0044324E">
              <w:rPr>
                <w:rFonts w:asciiTheme="majorHAnsi" w:hAnsiTheme="majorHAnsi"/>
                <w:b/>
                <w:spacing w:val="-2"/>
                <w:sz w:val="20"/>
                <w:szCs w:val="20"/>
              </w:rPr>
              <w:t>Dotyczy:</w:t>
            </w:r>
          </w:p>
        </w:tc>
        <w:tc>
          <w:tcPr>
            <w:tcW w:w="7377" w:type="dxa"/>
          </w:tcPr>
          <w:p w14:paraId="58650352" w14:textId="00EC888B" w:rsidR="00C731D3" w:rsidRPr="0044324E" w:rsidRDefault="00C731D3" w:rsidP="00800A7E">
            <w:pPr>
              <w:pStyle w:val="TableParagraph"/>
              <w:spacing w:line="217" w:lineRule="exact"/>
              <w:jc w:val="both"/>
              <w:rPr>
                <w:rFonts w:asciiTheme="majorHAnsi" w:hAnsiTheme="majorHAnsi"/>
                <w:sz w:val="20"/>
                <w:szCs w:val="20"/>
                <w:lang w:val="pl-PL"/>
              </w:rPr>
            </w:pPr>
            <w:r w:rsidRPr="0044324E">
              <w:rPr>
                <w:rFonts w:asciiTheme="majorHAnsi" w:hAnsiTheme="majorHAnsi"/>
                <w:b/>
                <w:sz w:val="20"/>
                <w:szCs w:val="20"/>
                <w:lang w:val="pl-PL"/>
              </w:rPr>
              <w:t>Umowy</w:t>
            </w:r>
            <w:r w:rsidRPr="0044324E">
              <w:rPr>
                <w:rFonts w:asciiTheme="majorHAnsi" w:hAnsiTheme="majorHAnsi"/>
                <w:b/>
                <w:spacing w:val="-2"/>
                <w:sz w:val="20"/>
                <w:szCs w:val="20"/>
                <w:lang w:val="pl-PL"/>
              </w:rPr>
              <w:t xml:space="preserve"> </w:t>
            </w:r>
            <w:r w:rsidRPr="0044324E">
              <w:rPr>
                <w:rFonts w:asciiTheme="majorHAnsi" w:hAnsiTheme="majorHAnsi"/>
                <w:b/>
                <w:sz w:val="20"/>
                <w:szCs w:val="20"/>
                <w:lang w:val="pl-PL"/>
              </w:rPr>
              <w:t>nr</w:t>
            </w:r>
            <w:r w:rsidRPr="0044324E">
              <w:rPr>
                <w:rFonts w:asciiTheme="majorHAnsi" w:hAnsiTheme="majorHAnsi"/>
                <w:b/>
                <w:spacing w:val="-1"/>
                <w:sz w:val="20"/>
                <w:szCs w:val="20"/>
                <w:lang w:val="pl-PL"/>
              </w:rPr>
              <w:t xml:space="preserve"> </w:t>
            </w:r>
            <w:r w:rsidRPr="0044324E">
              <w:rPr>
                <w:rFonts w:asciiTheme="majorHAnsi" w:hAnsiTheme="majorHAnsi"/>
                <w:b/>
                <w:sz w:val="20"/>
                <w:szCs w:val="20"/>
                <w:lang w:val="pl-PL"/>
              </w:rPr>
              <w:t>z</w:t>
            </w:r>
            <w:r w:rsidRPr="0044324E">
              <w:rPr>
                <w:rFonts w:asciiTheme="majorHAnsi" w:hAnsiTheme="majorHAnsi"/>
                <w:b/>
                <w:spacing w:val="-1"/>
                <w:sz w:val="20"/>
                <w:szCs w:val="20"/>
                <w:lang w:val="pl-PL"/>
              </w:rPr>
              <w:t xml:space="preserve"> </w:t>
            </w:r>
            <w:r w:rsidRPr="0044324E">
              <w:rPr>
                <w:rFonts w:asciiTheme="majorHAnsi" w:hAnsiTheme="majorHAnsi"/>
                <w:b/>
                <w:sz w:val="20"/>
                <w:szCs w:val="20"/>
                <w:lang w:val="pl-PL"/>
              </w:rPr>
              <w:t>dnia</w:t>
            </w:r>
            <w:r w:rsidRPr="0044324E">
              <w:rPr>
                <w:rFonts w:asciiTheme="majorHAnsi" w:hAnsiTheme="majorHAnsi"/>
                <w:b/>
                <w:spacing w:val="-1"/>
                <w:sz w:val="20"/>
                <w:szCs w:val="20"/>
                <w:lang w:val="pl-PL"/>
              </w:rPr>
              <w:t xml:space="preserve"> </w:t>
            </w:r>
          </w:p>
          <w:p w14:paraId="363D4472" w14:textId="0D3EF346" w:rsidR="00C731D3" w:rsidRPr="0044324E" w:rsidRDefault="00C731D3" w:rsidP="00800A7E">
            <w:pPr>
              <w:pStyle w:val="TableParagraph"/>
              <w:spacing w:before="32" w:line="276" w:lineRule="auto"/>
              <w:ind w:right="96"/>
              <w:jc w:val="both"/>
              <w:rPr>
                <w:rFonts w:asciiTheme="majorHAnsi" w:hAnsiTheme="majorHAnsi"/>
                <w:sz w:val="20"/>
                <w:szCs w:val="20"/>
                <w:lang w:val="pl-PL"/>
              </w:rPr>
            </w:pPr>
            <w:r w:rsidRPr="0044324E">
              <w:rPr>
                <w:rFonts w:asciiTheme="majorHAnsi" w:hAnsiTheme="majorHAnsi"/>
                <w:sz w:val="20"/>
                <w:szCs w:val="20"/>
                <w:lang w:val="pl-PL"/>
              </w:rPr>
              <w:t>Przedmiot Umowy:</w:t>
            </w:r>
            <w:r w:rsidRPr="0044324E">
              <w:rPr>
                <w:rFonts w:asciiTheme="majorHAnsi" w:hAnsiTheme="majorHAnsi"/>
                <w:spacing w:val="40"/>
                <w:sz w:val="20"/>
                <w:szCs w:val="20"/>
                <w:lang w:val="pl-PL"/>
              </w:rPr>
              <w:t xml:space="preserve"> </w:t>
            </w:r>
          </w:p>
          <w:p w14:paraId="67779337" w14:textId="77777777" w:rsidR="00C731D3" w:rsidRPr="0044324E" w:rsidRDefault="00C731D3" w:rsidP="00800A7E">
            <w:pPr>
              <w:pStyle w:val="TableParagraph"/>
              <w:spacing w:before="32" w:line="276" w:lineRule="auto"/>
              <w:ind w:left="107" w:right="96"/>
              <w:jc w:val="both"/>
              <w:rPr>
                <w:rFonts w:asciiTheme="majorHAnsi" w:hAnsiTheme="majorHAnsi"/>
                <w:sz w:val="20"/>
                <w:szCs w:val="20"/>
                <w:lang w:val="pl-PL"/>
              </w:rPr>
            </w:pPr>
          </w:p>
          <w:p w14:paraId="49ED334F" w14:textId="43076F71" w:rsidR="00C731D3" w:rsidRPr="0044324E" w:rsidRDefault="00C731D3" w:rsidP="00800A7E">
            <w:pPr>
              <w:pStyle w:val="TableParagraph"/>
              <w:spacing w:before="1"/>
              <w:ind w:left="107"/>
              <w:jc w:val="both"/>
              <w:rPr>
                <w:rFonts w:asciiTheme="majorHAnsi" w:hAnsiTheme="majorHAnsi"/>
                <w:sz w:val="20"/>
                <w:szCs w:val="20"/>
                <w:lang w:val="pl-PL"/>
              </w:rPr>
            </w:pPr>
          </w:p>
        </w:tc>
      </w:tr>
    </w:tbl>
    <w:p w14:paraId="37DF78BE" w14:textId="77777777" w:rsidR="00C731D3" w:rsidRPr="0044324E" w:rsidRDefault="00C731D3" w:rsidP="00C731D3">
      <w:pPr>
        <w:pStyle w:val="Tekstpodstawowy"/>
        <w:spacing w:before="64"/>
        <w:jc w:val="left"/>
        <w:rPr>
          <w:rFonts w:asciiTheme="majorHAnsi" w:hAnsiTheme="majorHAnsi"/>
          <w:sz w:val="20"/>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
        <w:gridCol w:w="5190"/>
        <w:gridCol w:w="3536"/>
      </w:tblGrid>
      <w:tr w:rsidR="00C731D3" w:rsidRPr="0044324E" w14:paraId="7D5E7279" w14:textId="77777777" w:rsidTr="00800A7E">
        <w:trPr>
          <w:trHeight w:val="326"/>
        </w:trPr>
        <w:tc>
          <w:tcPr>
            <w:tcW w:w="9204" w:type="dxa"/>
            <w:gridSpan w:val="3"/>
            <w:shd w:val="clear" w:color="auto" w:fill="D9D9D9"/>
          </w:tcPr>
          <w:p w14:paraId="1327EA91" w14:textId="77777777" w:rsidR="00C731D3" w:rsidRPr="0044324E" w:rsidRDefault="00C731D3" w:rsidP="00800A7E">
            <w:pPr>
              <w:pStyle w:val="TableParagraph"/>
              <w:spacing w:before="5"/>
              <w:ind w:left="62"/>
              <w:rPr>
                <w:rFonts w:asciiTheme="majorHAnsi" w:hAnsiTheme="majorHAnsi"/>
                <w:b/>
                <w:sz w:val="20"/>
                <w:szCs w:val="20"/>
              </w:rPr>
            </w:pPr>
            <w:proofErr w:type="spellStart"/>
            <w:r w:rsidRPr="0044324E">
              <w:rPr>
                <w:rFonts w:asciiTheme="majorHAnsi" w:hAnsiTheme="majorHAnsi"/>
                <w:b/>
                <w:sz w:val="20"/>
                <w:szCs w:val="20"/>
              </w:rPr>
              <w:t>Wykaz</w:t>
            </w:r>
            <w:proofErr w:type="spellEnd"/>
            <w:r w:rsidRPr="0044324E">
              <w:rPr>
                <w:rFonts w:asciiTheme="majorHAnsi" w:hAnsiTheme="majorHAnsi"/>
                <w:b/>
                <w:spacing w:val="-6"/>
                <w:sz w:val="20"/>
                <w:szCs w:val="20"/>
              </w:rPr>
              <w:t xml:space="preserve"> </w:t>
            </w:r>
            <w:proofErr w:type="spellStart"/>
            <w:r w:rsidRPr="0044324E">
              <w:rPr>
                <w:rFonts w:asciiTheme="majorHAnsi" w:hAnsiTheme="majorHAnsi"/>
                <w:b/>
                <w:sz w:val="20"/>
                <w:szCs w:val="20"/>
              </w:rPr>
              <w:t>dostarczonych</w:t>
            </w:r>
            <w:proofErr w:type="spellEnd"/>
            <w:r w:rsidRPr="0044324E">
              <w:rPr>
                <w:rFonts w:asciiTheme="majorHAnsi" w:hAnsiTheme="majorHAnsi"/>
                <w:b/>
                <w:spacing w:val="-5"/>
                <w:sz w:val="20"/>
                <w:szCs w:val="20"/>
              </w:rPr>
              <w:t xml:space="preserve"> </w:t>
            </w:r>
            <w:proofErr w:type="spellStart"/>
            <w:r w:rsidRPr="0044324E">
              <w:rPr>
                <w:rFonts w:asciiTheme="majorHAnsi" w:hAnsiTheme="majorHAnsi"/>
                <w:b/>
                <w:spacing w:val="-2"/>
                <w:sz w:val="20"/>
                <w:szCs w:val="20"/>
              </w:rPr>
              <w:t>urządzeń</w:t>
            </w:r>
            <w:proofErr w:type="spellEnd"/>
            <w:r w:rsidRPr="0044324E">
              <w:rPr>
                <w:rFonts w:asciiTheme="majorHAnsi" w:hAnsiTheme="majorHAnsi"/>
                <w:b/>
                <w:spacing w:val="-2"/>
                <w:sz w:val="20"/>
                <w:szCs w:val="20"/>
              </w:rPr>
              <w:t>:</w:t>
            </w:r>
          </w:p>
        </w:tc>
      </w:tr>
      <w:tr w:rsidR="00C731D3" w:rsidRPr="0044324E" w14:paraId="75AE0DDD" w14:textId="77777777" w:rsidTr="00800A7E">
        <w:trPr>
          <w:trHeight w:val="326"/>
        </w:trPr>
        <w:tc>
          <w:tcPr>
            <w:tcW w:w="478" w:type="dxa"/>
            <w:shd w:val="clear" w:color="auto" w:fill="D9D9D9"/>
          </w:tcPr>
          <w:p w14:paraId="2B5A75D5" w14:textId="77777777" w:rsidR="00C731D3" w:rsidRPr="0044324E" w:rsidRDefault="00C731D3" w:rsidP="00800A7E">
            <w:pPr>
              <w:pStyle w:val="TableParagraph"/>
              <w:spacing w:before="4"/>
              <w:ind w:left="9" w:right="1"/>
              <w:jc w:val="center"/>
              <w:rPr>
                <w:rFonts w:asciiTheme="majorHAnsi" w:hAnsiTheme="majorHAnsi"/>
                <w:sz w:val="20"/>
                <w:szCs w:val="20"/>
              </w:rPr>
            </w:pPr>
            <w:proofErr w:type="spellStart"/>
            <w:r w:rsidRPr="0044324E">
              <w:rPr>
                <w:rFonts w:asciiTheme="majorHAnsi" w:hAnsiTheme="majorHAnsi"/>
                <w:spacing w:val="-5"/>
                <w:sz w:val="20"/>
                <w:szCs w:val="20"/>
              </w:rPr>
              <w:t>Lp</w:t>
            </w:r>
            <w:proofErr w:type="spellEnd"/>
            <w:r w:rsidRPr="0044324E">
              <w:rPr>
                <w:rFonts w:asciiTheme="majorHAnsi" w:hAnsiTheme="majorHAnsi"/>
                <w:spacing w:val="-5"/>
                <w:sz w:val="20"/>
                <w:szCs w:val="20"/>
              </w:rPr>
              <w:t>.</w:t>
            </w:r>
          </w:p>
        </w:tc>
        <w:tc>
          <w:tcPr>
            <w:tcW w:w="5190" w:type="dxa"/>
            <w:shd w:val="clear" w:color="auto" w:fill="D9D9D9"/>
          </w:tcPr>
          <w:p w14:paraId="4867392E" w14:textId="77777777" w:rsidR="00C731D3" w:rsidRPr="0044324E" w:rsidRDefault="00C731D3" w:rsidP="00800A7E">
            <w:pPr>
              <w:pStyle w:val="TableParagraph"/>
              <w:spacing w:before="4"/>
              <w:ind w:left="1578"/>
              <w:rPr>
                <w:rFonts w:asciiTheme="majorHAnsi" w:hAnsiTheme="majorHAnsi"/>
                <w:sz w:val="20"/>
                <w:szCs w:val="20"/>
              </w:rPr>
            </w:pPr>
            <w:r w:rsidRPr="0044324E">
              <w:rPr>
                <w:rFonts w:asciiTheme="majorHAnsi" w:hAnsiTheme="majorHAnsi"/>
                <w:sz w:val="20"/>
                <w:szCs w:val="20"/>
              </w:rPr>
              <w:t>Nazwa,</w:t>
            </w:r>
            <w:r w:rsidRPr="0044324E">
              <w:rPr>
                <w:rFonts w:asciiTheme="majorHAnsi" w:hAnsiTheme="majorHAnsi"/>
                <w:spacing w:val="-3"/>
                <w:sz w:val="20"/>
                <w:szCs w:val="20"/>
              </w:rPr>
              <w:t xml:space="preserve"> </w:t>
            </w:r>
            <w:r w:rsidRPr="0044324E">
              <w:rPr>
                <w:rFonts w:asciiTheme="majorHAnsi" w:hAnsiTheme="majorHAnsi"/>
                <w:sz w:val="20"/>
                <w:szCs w:val="20"/>
              </w:rPr>
              <w:t>producent,</w:t>
            </w:r>
            <w:r w:rsidRPr="0044324E">
              <w:rPr>
                <w:rFonts w:asciiTheme="majorHAnsi" w:hAnsiTheme="majorHAnsi"/>
                <w:spacing w:val="-3"/>
                <w:sz w:val="20"/>
                <w:szCs w:val="20"/>
              </w:rPr>
              <w:t xml:space="preserve"> </w:t>
            </w:r>
            <w:r w:rsidRPr="0044324E">
              <w:rPr>
                <w:rFonts w:asciiTheme="majorHAnsi" w:hAnsiTheme="majorHAnsi"/>
                <w:spacing w:val="-4"/>
                <w:sz w:val="20"/>
                <w:szCs w:val="20"/>
              </w:rPr>
              <w:t>model</w:t>
            </w:r>
          </w:p>
        </w:tc>
        <w:tc>
          <w:tcPr>
            <w:tcW w:w="3536" w:type="dxa"/>
            <w:shd w:val="clear" w:color="auto" w:fill="D9D9D9"/>
          </w:tcPr>
          <w:p w14:paraId="3B097A85" w14:textId="77777777" w:rsidR="00C731D3" w:rsidRPr="0044324E" w:rsidRDefault="00C731D3" w:rsidP="00800A7E">
            <w:pPr>
              <w:pStyle w:val="TableParagraph"/>
              <w:spacing w:before="4"/>
              <w:ind w:left="5"/>
              <w:jc w:val="center"/>
              <w:rPr>
                <w:rFonts w:asciiTheme="majorHAnsi" w:hAnsiTheme="majorHAnsi"/>
                <w:sz w:val="20"/>
                <w:szCs w:val="20"/>
              </w:rPr>
            </w:pPr>
            <w:r w:rsidRPr="0044324E">
              <w:rPr>
                <w:rFonts w:asciiTheme="majorHAnsi" w:hAnsiTheme="majorHAnsi"/>
                <w:sz w:val="20"/>
                <w:szCs w:val="20"/>
              </w:rPr>
              <w:t>Nr</w:t>
            </w:r>
            <w:r w:rsidRPr="0044324E">
              <w:rPr>
                <w:rFonts w:asciiTheme="majorHAnsi" w:hAnsiTheme="majorHAnsi"/>
                <w:spacing w:val="-3"/>
                <w:sz w:val="20"/>
                <w:szCs w:val="20"/>
              </w:rPr>
              <w:t xml:space="preserve"> </w:t>
            </w:r>
            <w:proofErr w:type="spellStart"/>
            <w:r w:rsidRPr="0044324E">
              <w:rPr>
                <w:rFonts w:asciiTheme="majorHAnsi" w:hAnsiTheme="majorHAnsi"/>
                <w:spacing w:val="-2"/>
                <w:sz w:val="20"/>
                <w:szCs w:val="20"/>
              </w:rPr>
              <w:t>seryjny</w:t>
            </w:r>
            <w:proofErr w:type="spellEnd"/>
          </w:p>
        </w:tc>
      </w:tr>
      <w:tr w:rsidR="00C731D3" w:rsidRPr="0044324E" w14:paraId="76809CC4" w14:textId="77777777" w:rsidTr="00800A7E">
        <w:trPr>
          <w:trHeight w:val="325"/>
        </w:trPr>
        <w:tc>
          <w:tcPr>
            <w:tcW w:w="478" w:type="dxa"/>
          </w:tcPr>
          <w:p w14:paraId="3156D76A" w14:textId="77777777" w:rsidR="00C731D3" w:rsidRPr="0044324E" w:rsidRDefault="00C731D3" w:rsidP="00800A7E">
            <w:pPr>
              <w:pStyle w:val="TableParagraph"/>
              <w:spacing w:before="4"/>
              <w:ind w:left="9" w:right="3"/>
              <w:jc w:val="center"/>
              <w:rPr>
                <w:rFonts w:asciiTheme="majorHAnsi" w:hAnsiTheme="majorHAnsi"/>
                <w:sz w:val="20"/>
                <w:szCs w:val="20"/>
              </w:rPr>
            </w:pPr>
            <w:r w:rsidRPr="0044324E">
              <w:rPr>
                <w:rFonts w:asciiTheme="majorHAnsi" w:hAnsiTheme="majorHAnsi"/>
                <w:spacing w:val="-5"/>
                <w:sz w:val="20"/>
                <w:szCs w:val="20"/>
              </w:rPr>
              <w:t>1.</w:t>
            </w:r>
          </w:p>
        </w:tc>
        <w:tc>
          <w:tcPr>
            <w:tcW w:w="5190" w:type="dxa"/>
          </w:tcPr>
          <w:p w14:paraId="6B92C85C" w14:textId="77777777" w:rsidR="00C731D3" w:rsidRPr="0044324E" w:rsidRDefault="00C731D3" w:rsidP="00800A7E">
            <w:pPr>
              <w:pStyle w:val="TableParagraph"/>
              <w:rPr>
                <w:rFonts w:asciiTheme="majorHAnsi" w:hAnsiTheme="majorHAnsi"/>
                <w:sz w:val="20"/>
                <w:szCs w:val="20"/>
              </w:rPr>
            </w:pPr>
          </w:p>
        </w:tc>
        <w:tc>
          <w:tcPr>
            <w:tcW w:w="3536" w:type="dxa"/>
          </w:tcPr>
          <w:p w14:paraId="791D5CDE" w14:textId="77777777" w:rsidR="00C731D3" w:rsidRPr="0044324E" w:rsidRDefault="00C731D3" w:rsidP="00800A7E">
            <w:pPr>
              <w:pStyle w:val="TableParagraph"/>
              <w:rPr>
                <w:rFonts w:asciiTheme="majorHAnsi" w:hAnsiTheme="majorHAnsi"/>
                <w:sz w:val="20"/>
                <w:szCs w:val="20"/>
              </w:rPr>
            </w:pPr>
          </w:p>
        </w:tc>
      </w:tr>
      <w:tr w:rsidR="00C731D3" w:rsidRPr="0044324E" w14:paraId="1FFDA9E1" w14:textId="77777777" w:rsidTr="00800A7E">
        <w:trPr>
          <w:trHeight w:val="326"/>
        </w:trPr>
        <w:tc>
          <w:tcPr>
            <w:tcW w:w="478" w:type="dxa"/>
          </w:tcPr>
          <w:p w14:paraId="3F0B0F9A" w14:textId="77777777" w:rsidR="00C731D3" w:rsidRPr="0044324E" w:rsidRDefault="00C731D3" w:rsidP="00800A7E">
            <w:pPr>
              <w:pStyle w:val="TableParagraph"/>
              <w:spacing w:before="4"/>
              <w:ind w:left="9" w:right="3"/>
              <w:jc w:val="center"/>
              <w:rPr>
                <w:rFonts w:asciiTheme="majorHAnsi" w:hAnsiTheme="majorHAnsi"/>
                <w:sz w:val="20"/>
                <w:szCs w:val="20"/>
              </w:rPr>
            </w:pPr>
            <w:r w:rsidRPr="0044324E">
              <w:rPr>
                <w:rFonts w:asciiTheme="majorHAnsi" w:hAnsiTheme="majorHAnsi"/>
                <w:spacing w:val="-5"/>
                <w:sz w:val="20"/>
                <w:szCs w:val="20"/>
              </w:rPr>
              <w:t>2.</w:t>
            </w:r>
          </w:p>
        </w:tc>
        <w:tc>
          <w:tcPr>
            <w:tcW w:w="5190" w:type="dxa"/>
          </w:tcPr>
          <w:p w14:paraId="26625F4A" w14:textId="77777777" w:rsidR="00C731D3" w:rsidRPr="0044324E" w:rsidRDefault="00C731D3" w:rsidP="00800A7E">
            <w:pPr>
              <w:pStyle w:val="TableParagraph"/>
              <w:rPr>
                <w:rFonts w:asciiTheme="majorHAnsi" w:hAnsiTheme="majorHAnsi"/>
                <w:sz w:val="20"/>
                <w:szCs w:val="20"/>
              </w:rPr>
            </w:pPr>
          </w:p>
        </w:tc>
        <w:tc>
          <w:tcPr>
            <w:tcW w:w="3536" w:type="dxa"/>
          </w:tcPr>
          <w:p w14:paraId="26EE5348" w14:textId="77777777" w:rsidR="00C731D3" w:rsidRPr="0044324E" w:rsidRDefault="00C731D3" w:rsidP="00800A7E">
            <w:pPr>
              <w:pStyle w:val="TableParagraph"/>
              <w:rPr>
                <w:rFonts w:asciiTheme="majorHAnsi" w:hAnsiTheme="majorHAnsi"/>
                <w:sz w:val="20"/>
                <w:szCs w:val="20"/>
              </w:rPr>
            </w:pPr>
          </w:p>
        </w:tc>
      </w:tr>
      <w:tr w:rsidR="00C731D3" w:rsidRPr="0044324E" w14:paraId="30DFC8C9" w14:textId="77777777" w:rsidTr="00800A7E">
        <w:trPr>
          <w:trHeight w:val="325"/>
        </w:trPr>
        <w:tc>
          <w:tcPr>
            <w:tcW w:w="478" w:type="dxa"/>
          </w:tcPr>
          <w:p w14:paraId="616AE378" w14:textId="77777777" w:rsidR="00C731D3" w:rsidRPr="0044324E" w:rsidRDefault="00C731D3" w:rsidP="00800A7E">
            <w:pPr>
              <w:pStyle w:val="TableParagraph"/>
              <w:spacing w:before="2"/>
              <w:ind w:left="9" w:right="3"/>
              <w:jc w:val="center"/>
              <w:rPr>
                <w:rFonts w:asciiTheme="majorHAnsi" w:hAnsiTheme="majorHAnsi"/>
                <w:sz w:val="20"/>
                <w:szCs w:val="20"/>
              </w:rPr>
            </w:pPr>
            <w:r w:rsidRPr="0044324E">
              <w:rPr>
                <w:rFonts w:asciiTheme="majorHAnsi" w:hAnsiTheme="majorHAnsi"/>
                <w:spacing w:val="-5"/>
                <w:sz w:val="20"/>
                <w:szCs w:val="20"/>
              </w:rPr>
              <w:t>3.</w:t>
            </w:r>
          </w:p>
        </w:tc>
        <w:tc>
          <w:tcPr>
            <w:tcW w:w="5190" w:type="dxa"/>
          </w:tcPr>
          <w:p w14:paraId="5CA55E6A" w14:textId="77777777" w:rsidR="00C731D3" w:rsidRPr="0044324E" w:rsidRDefault="00C731D3" w:rsidP="00800A7E">
            <w:pPr>
              <w:pStyle w:val="TableParagraph"/>
              <w:rPr>
                <w:rFonts w:asciiTheme="majorHAnsi" w:hAnsiTheme="majorHAnsi"/>
                <w:sz w:val="20"/>
                <w:szCs w:val="20"/>
              </w:rPr>
            </w:pPr>
          </w:p>
        </w:tc>
        <w:tc>
          <w:tcPr>
            <w:tcW w:w="3536" w:type="dxa"/>
          </w:tcPr>
          <w:p w14:paraId="4F23F0F5" w14:textId="77777777" w:rsidR="00C731D3" w:rsidRPr="0044324E" w:rsidRDefault="00C731D3" w:rsidP="00800A7E">
            <w:pPr>
              <w:pStyle w:val="TableParagraph"/>
              <w:rPr>
                <w:rFonts w:asciiTheme="majorHAnsi" w:hAnsiTheme="majorHAnsi"/>
                <w:sz w:val="20"/>
                <w:szCs w:val="20"/>
              </w:rPr>
            </w:pPr>
          </w:p>
        </w:tc>
      </w:tr>
      <w:tr w:rsidR="00C731D3" w:rsidRPr="0044324E" w14:paraId="1330D428" w14:textId="77777777" w:rsidTr="00800A7E">
        <w:trPr>
          <w:trHeight w:val="326"/>
        </w:trPr>
        <w:tc>
          <w:tcPr>
            <w:tcW w:w="478" w:type="dxa"/>
          </w:tcPr>
          <w:p w14:paraId="1426A26F" w14:textId="77777777" w:rsidR="00C731D3" w:rsidRPr="0044324E" w:rsidRDefault="00C731D3" w:rsidP="00800A7E">
            <w:pPr>
              <w:pStyle w:val="TableParagraph"/>
              <w:spacing w:before="2"/>
              <w:ind w:left="9" w:right="3"/>
              <w:jc w:val="center"/>
              <w:rPr>
                <w:rFonts w:asciiTheme="majorHAnsi" w:hAnsiTheme="majorHAnsi"/>
                <w:sz w:val="20"/>
                <w:szCs w:val="20"/>
              </w:rPr>
            </w:pPr>
            <w:r w:rsidRPr="0044324E">
              <w:rPr>
                <w:rFonts w:asciiTheme="majorHAnsi" w:hAnsiTheme="majorHAnsi"/>
                <w:spacing w:val="-5"/>
                <w:sz w:val="20"/>
                <w:szCs w:val="20"/>
              </w:rPr>
              <w:t>4.</w:t>
            </w:r>
          </w:p>
        </w:tc>
        <w:tc>
          <w:tcPr>
            <w:tcW w:w="5190" w:type="dxa"/>
          </w:tcPr>
          <w:p w14:paraId="293246E1" w14:textId="77777777" w:rsidR="00C731D3" w:rsidRPr="0044324E" w:rsidRDefault="00C731D3" w:rsidP="00800A7E">
            <w:pPr>
              <w:pStyle w:val="TableParagraph"/>
              <w:rPr>
                <w:rFonts w:asciiTheme="majorHAnsi" w:hAnsiTheme="majorHAnsi"/>
                <w:sz w:val="20"/>
                <w:szCs w:val="20"/>
              </w:rPr>
            </w:pPr>
          </w:p>
        </w:tc>
        <w:tc>
          <w:tcPr>
            <w:tcW w:w="3536" w:type="dxa"/>
          </w:tcPr>
          <w:p w14:paraId="08D5F551" w14:textId="77777777" w:rsidR="00C731D3" w:rsidRPr="0044324E" w:rsidRDefault="00C731D3" w:rsidP="00800A7E">
            <w:pPr>
              <w:pStyle w:val="TableParagraph"/>
              <w:rPr>
                <w:rFonts w:asciiTheme="majorHAnsi" w:hAnsiTheme="majorHAnsi"/>
                <w:sz w:val="20"/>
                <w:szCs w:val="20"/>
              </w:rPr>
            </w:pPr>
          </w:p>
        </w:tc>
      </w:tr>
    </w:tbl>
    <w:p w14:paraId="5347D10E" w14:textId="77777777" w:rsidR="00C731D3" w:rsidRPr="0044324E" w:rsidRDefault="00C731D3" w:rsidP="00C731D3">
      <w:pPr>
        <w:pStyle w:val="Tekstpodstawowy"/>
        <w:spacing w:before="180"/>
        <w:jc w:val="left"/>
        <w:rPr>
          <w:rFonts w:asciiTheme="majorHAnsi" w:hAnsiTheme="majorHAnsi"/>
          <w:sz w:val="20"/>
        </w:rPr>
      </w:pPr>
    </w:p>
    <w:p w14:paraId="052BEDB7" w14:textId="77777777" w:rsidR="00C731D3" w:rsidRPr="0044324E" w:rsidRDefault="00C731D3" w:rsidP="00C731D3">
      <w:pPr>
        <w:pStyle w:val="Tekstpodstawowy"/>
        <w:ind w:left="144"/>
        <w:jc w:val="left"/>
        <w:rPr>
          <w:rFonts w:asciiTheme="majorHAnsi" w:hAnsiTheme="majorHAnsi"/>
          <w:sz w:val="20"/>
        </w:rPr>
      </w:pPr>
      <w:r w:rsidRPr="0044324E">
        <w:rPr>
          <w:rFonts w:asciiTheme="majorHAnsi" w:hAnsiTheme="majorHAnsi"/>
          <w:sz w:val="20"/>
        </w:rPr>
        <w:t>Uwagi:</w:t>
      </w:r>
      <w:r w:rsidRPr="0044324E">
        <w:rPr>
          <w:rFonts w:asciiTheme="majorHAnsi" w:hAnsiTheme="majorHAnsi"/>
          <w:spacing w:val="-4"/>
          <w:sz w:val="20"/>
        </w:rPr>
        <w:t xml:space="preserve"> </w:t>
      </w:r>
      <w:r w:rsidRPr="0044324E">
        <w:rPr>
          <w:rFonts w:asciiTheme="majorHAnsi" w:hAnsiTheme="majorHAnsi"/>
          <w:spacing w:val="-2"/>
          <w:sz w:val="20"/>
        </w:rPr>
        <w:t>……………………………………………</w:t>
      </w:r>
    </w:p>
    <w:p w14:paraId="014B40FA" w14:textId="77777777" w:rsidR="00C731D3" w:rsidRPr="0044324E" w:rsidRDefault="00C731D3" w:rsidP="00C731D3">
      <w:pPr>
        <w:pStyle w:val="Tekstpodstawowy"/>
        <w:jc w:val="left"/>
        <w:rPr>
          <w:rFonts w:asciiTheme="majorHAnsi" w:hAnsiTheme="majorHAnsi"/>
          <w:sz w:val="20"/>
        </w:rPr>
      </w:pPr>
    </w:p>
    <w:p w14:paraId="3F0872D7" w14:textId="77777777" w:rsidR="00C731D3" w:rsidRPr="0044324E" w:rsidRDefault="00C731D3" w:rsidP="00C731D3">
      <w:pPr>
        <w:pStyle w:val="Tekstpodstawowy"/>
        <w:spacing w:before="87" w:after="1"/>
        <w:jc w:val="left"/>
        <w:rPr>
          <w:rFonts w:asciiTheme="majorHAnsi" w:hAnsiTheme="majorHAnsi"/>
          <w:sz w:val="20"/>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
        <w:gridCol w:w="8726"/>
      </w:tblGrid>
      <w:tr w:rsidR="00C731D3" w:rsidRPr="0044324E" w14:paraId="4ABA326A" w14:textId="77777777" w:rsidTr="00800A7E">
        <w:trPr>
          <w:trHeight w:val="326"/>
        </w:trPr>
        <w:tc>
          <w:tcPr>
            <w:tcW w:w="478" w:type="dxa"/>
            <w:shd w:val="clear" w:color="auto" w:fill="D9D9D9"/>
          </w:tcPr>
          <w:p w14:paraId="422A688A" w14:textId="77777777" w:rsidR="00C731D3" w:rsidRPr="0044324E" w:rsidRDefault="00C731D3" w:rsidP="00800A7E">
            <w:pPr>
              <w:pStyle w:val="TableParagraph"/>
              <w:rPr>
                <w:rFonts w:asciiTheme="majorHAnsi" w:hAnsiTheme="majorHAnsi"/>
                <w:sz w:val="20"/>
                <w:szCs w:val="20"/>
              </w:rPr>
            </w:pPr>
          </w:p>
        </w:tc>
        <w:tc>
          <w:tcPr>
            <w:tcW w:w="8726" w:type="dxa"/>
            <w:shd w:val="clear" w:color="auto" w:fill="D9D9D9"/>
          </w:tcPr>
          <w:p w14:paraId="6FF9518B" w14:textId="77777777" w:rsidR="00C731D3" w:rsidRPr="0044324E" w:rsidRDefault="00C731D3" w:rsidP="00800A7E">
            <w:pPr>
              <w:pStyle w:val="TableParagraph"/>
              <w:spacing w:before="5"/>
              <w:ind w:left="61"/>
              <w:rPr>
                <w:rFonts w:asciiTheme="majorHAnsi" w:hAnsiTheme="majorHAnsi"/>
                <w:b/>
                <w:sz w:val="20"/>
                <w:szCs w:val="20"/>
              </w:rPr>
            </w:pPr>
            <w:proofErr w:type="spellStart"/>
            <w:r w:rsidRPr="0044324E">
              <w:rPr>
                <w:rFonts w:asciiTheme="majorHAnsi" w:hAnsiTheme="majorHAnsi"/>
                <w:b/>
                <w:sz w:val="20"/>
                <w:szCs w:val="20"/>
              </w:rPr>
              <w:t>Wykaz</w:t>
            </w:r>
            <w:proofErr w:type="spellEnd"/>
            <w:r w:rsidRPr="0044324E">
              <w:rPr>
                <w:rFonts w:asciiTheme="majorHAnsi" w:hAnsiTheme="majorHAnsi"/>
                <w:b/>
                <w:spacing w:val="-6"/>
                <w:sz w:val="20"/>
                <w:szCs w:val="20"/>
              </w:rPr>
              <w:t xml:space="preserve"> </w:t>
            </w:r>
            <w:proofErr w:type="spellStart"/>
            <w:r w:rsidRPr="0044324E">
              <w:rPr>
                <w:rFonts w:asciiTheme="majorHAnsi" w:hAnsiTheme="majorHAnsi"/>
                <w:b/>
                <w:sz w:val="20"/>
                <w:szCs w:val="20"/>
              </w:rPr>
              <w:t>dostarczonych</w:t>
            </w:r>
            <w:proofErr w:type="spellEnd"/>
            <w:r w:rsidRPr="0044324E">
              <w:rPr>
                <w:rFonts w:asciiTheme="majorHAnsi" w:hAnsiTheme="majorHAnsi"/>
                <w:b/>
                <w:spacing w:val="-4"/>
                <w:sz w:val="20"/>
                <w:szCs w:val="20"/>
              </w:rPr>
              <w:t xml:space="preserve"> </w:t>
            </w:r>
            <w:proofErr w:type="spellStart"/>
            <w:r w:rsidRPr="0044324E">
              <w:rPr>
                <w:rFonts w:asciiTheme="majorHAnsi" w:hAnsiTheme="majorHAnsi"/>
                <w:b/>
                <w:spacing w:val="-2"/>
                <w:sz w:val="20"/>
                <w:szCs w:val="20"/>
              </w:rPr>
              <w:t>dokumentów</w:t>
            </w:r>
            <w:proofErr w:type="spellEnd"/>
            <w:r w:rsidRPr="0044324E">
              <w:rPr>
                <w:rFonts w:asciiTheme="majorHAnsi" w:hAnsiTheme="majorHAnsi"/>
                <w:b/>
                <w:spacing w:val="-2"/>
                <w:sz w:val="20"/>
                <w:szCs w:val="20"/>
              </w:rPr>
              <w:t>:</w:t>
            </w:r>
          </w:p>
        </w:tc>
      </w:tr>
      <w:tr w:rsidR="00C731D3" w:rsidRPr="0044324E" w14:paraId="2723DCA0" w14:textId="77777777" w:rsidTr="00800A7E">
        <w:trPr>
          <w:trHeight w:val="325"/>
        </w:trPr>
        <w:tc>
          <w:tcPr>
            <w:tcW w:w="478" w:type="dxa"/>
          </w:tcPr>
          <w:p w14:paraId="642CDC28" w14:textId="77777777" w:rsidR="00C731D3" w:rsidRPr="0044324E" w:rsidRDefault="00C731D3" w:rsidP="00800A7E">
            <w:pPr>
              <w:pStyle w:val="TableParagraph"/>
              <w:spacing w:before="4"/>
              <w:ind w:left="9" w:right="3"/>
              <w:jc w:val="center"/>
              <w:rPr>
                <w:rFonts w:asciiTheme="majorHAnsi" w:hAnsiTheme="majorHAnsi"/>
                <w:sz w:val="20"/>
                <w:szCs w:val="20"/>
              </w:rPr>
            </w:pPr>
            <w:r w:rsidRPr="0044324E">
              <w:rPr>
                <w:rFonts w:asciiTheme="majorHAnsi" w:hAnsiTheme="majorHAnsi"/>
                <w:spacing w:val="-5"/>
                <w:sz w:val="20"/>
                <w:szCs w:val="20"/>
              </w:rPr>
              <w:t>1.</w:t>
            </w:r>
          </w:p>
        </w:tc>
        <w:tc>
          <w:tcPr>
            <w:tcW w:w="8726" w:type="dxa"/>
          </w:tcPr>
          <w:p w14:paraId="2806C798" w14:textId="77777777" w:rsidR="00C731D3" w:rsidRPr="0044324E" w:rsidRDefault="00C731D3" w:rsidP="00800A7E">
            <w:pPr>
              <w:pStyle w:val="TableParagraph"/>
              <w:rPr>
                <w:rFonts w:asciiTheme="majorHAnsi" w:hAnsiTheme="majorHAnsi"/>
                <w:sz w:val="20"/>
                <w:szCs w:val="20"/>
              </w:rPr>
            </w:pPr>
          </w:p>
        </w:tc>
      </w:tr>
      <w:tr w:rsidR="00C731D3" w:rsidRPr="0044324E" w14:paraId="47410620" w14:textId="77777777" w:rsidTr="00800A7E">
        <w:trPr>
          <w:trHeight w:val="325"/>
        </w:trPr>
        <w:tc>
          <w:tcPr>
            <w:tcW w:w="478" w:type="dxa"/>
          </w:tcPr>
          <w:p w14:paraId="25D3A7C4" w14:textId="77777777" w:rsidR="00C731D3" w:rsidRPr="0044324E" w:rsidRDefault="00C731D3" w:rsidP="00800A7E">
            <w:pPr>
              <w:pStyle w:val="TableParagraph"/>
              <w:spacing w:before="4"/>
              <w:ind w:left="9" w:right="3"/>
              <w:jc w:val="center"/>
              <w:rPr>
                <w:rFonts w:asciiTheme="majorHAnsi" w:hAnsiTheme="majorHAnsi"/>
                <w:sz w:val="20"/>
                <w:szCs w:val="20"/>
              </w:rPr>
            </w:pPr>
            <w:r w:rsidRPr="0044324E">
              <w:rPr>
                <w:rFonts w:asciiTheme="majorHAnsi" w:hAnsiTheme="majorHAnsi"/>
                <w:spacing w:val="-5"/>
                <w:sz w:val="20"/>
                <w:szCs w:val="20"/>
              </w:rPr>
              <w:t>2.</w:t>
            </w:r>
          </w:p>
        </w:tc>
        <w:tc>
          <w:tcPr>
            <w:tcW w:w="8726" w:type="dxa"/>
          </w:tcPr>
          <w:p w14:paraId="43D7C22D" w14:textId="77777777" w:rsidR="00C731D3" w:rsidRPr="0044324E" w:rsidRDefault="00C731D3" w:rsidP="00800A7E">
            <w:pPr>
              <w:pStyle w:val="TableParagraph"/>
              <w:rPr>
                <w:rFonts w:asciiTheme="majorHAnsi" w:hAnsiTheme="majorHAnsi"/>
                <w:sz w:val="20"/>
                <w:szCs w:val="20"/>
              </w:rPr>
            </w:pPr>
          </w:p>
        </w:tc>
      </w:tr>
      <w:tr w:rsidR="00C731D3" w:rsidRPr="0044324E" w14:paraId="3B39A5E5" w14:textId="77777777" w:rsidTr="00800A7E">
        <w:trPr>
          <w:trHeight w:val="325"/>
        </w:trPr>
        <w:tc>
          <w:tcPr>
            <w:tcW w:w="478" w:type="dxa"/>
          </w:tcPr>
          <w:p w14:paraId="2494C1EF" w14:textId="77777777" w:rsidR="00C731D3" w:rsidRPr="0044324E" w:rsidRDefault="00C731D3" w:rsidP="00800A7E">
            <w:pPr>
              <w:pStyle w:val="TableParagraph"/>
              <w:spacing w:before="4"/>
              <w:ind w:left="9" w:right="3"/>
              <w:jc w:val="center"/>
              <w:rPr>
                <w:rFonts w:asciiTheme="majorHAnsi" w:hAnsiTheme="majorHAnsi"/>
                <w:sz w:val="20"/>
                <w:szCs w:val="20"/>
              </w:rPr>
            </w:pPr>
            <w:r w:rsidRPr="0044324E">
              <w:rPr>
                <w:rFonts w:asciiTheme="majorHAnsi" w:hAnsiTheme="majorHAnsi"/>
                <w:spacing w:val="-5"/>
                <w:sz w:val="20"/>
                <w:szCs w:val="20"/>
              </w:rPr>
              <w:t>3.</w:t>
            </w:r>
          </w:p>
        </w:tc>
        <w:tc>
          <w:tcPr>
            <w:tcW w:w="8726" w:type="dxa"/>
          </w:tcPr>
          <w:p w14:paraId="79E0AC29" w14:textId="77777777" w:rsidR="00C731D3" w:rsidRPr="0044324E" w:rsidRDefault="00C731D3" w:rsidP="00800A7E">
            <w:pPr>
              <w:pStyle w:val="TableParagraph"/>
              <w:rPr>
                <w:rFonts w:asciiTheme="majorHAnsi" w:hAnsiTheme="majorHAnsi"/>
                <w:sz w:val="20"/>
                <w:szCs w:val="20"/>
              </w:rPr>
            </w:pPr>
          </w:p>
        </w:tc>
      </w:tr>
      <w:tr w:rsidR="00C731D3" w:rsidRPr="0044324E" w14:paraId="391E5FF5" w14:textId="77777777" w:rsidTr="00800A7E">
        <w:trPr>
          <w:trHeight w:val="326"/>
        </w:trPr>
        <w:tc>
          <w:tcPr>
            <w:tcW w:w="478" w:type="dxa"/>
          </w:tcPr>
          <w:p w14:paraId="2D9E058E" w14:textId="77777777" w:rsidR="00C731D3" w:rsidRPr="0044324E" w:rsidRDefault="00C731D3" w:rsidP="00800A7E">
            <w:pPr>
              <w:pStyle w:val="TableParagraph"/>
              <w:spacing w:before="2"/>
              <w:ind w:left="9" w:right="3"/>
              <w:jc w:val="center"/>
              <w:rPr>
                <w:rFonts w:asciiTheme="majorHAnsi" w:hAnsiTheme="majorHAnsi"/>
                <w:sz w:val="20"/>
                <w:szCs w:val="20"/>
              </w:rPr>
            </w:pPr>
            <w:r w:rsidRPr="0044324E">
              <w:rPr>
                <w:rFonts w:asciiTheme="majorHAnsi" w:hAnsiTheme="majorHAnsi"/>
                <w:spacing w:val="-5"/>
                <w:sz w:val="20"/>
                <w:szCs w:val="20"/>
              </w:rPr>
              <w:t>4.</w:t>
            </w:r>
          </w:p>
        </w:tc>
        <w:tc>
          <w:tcPr>
            <w:tcW w:w="8726" w:type="dxa"/>
          </w:tcPr>
          <w:p w14:paraId="2247D761" w14:textId="77777777" w:rsidR="00C731D3" w:rsidRPr="0044324E" w:rsidRDefault="00C731D3" w:rsidP="00800A7E">
            <w:pPr>
              <w:pStyle w:val="TableParagraph"/>
              <w:rPr>
                <w:rFonts w:asciiTheme="majorHAnsi" w:hAnsiTheme="majorHAnsi"/>
                <w:sz w:val="20"/>
                <w:szCs w:val="20"/>
              </w:rPr>
            </w:pPr>
          </w:p>
        </w:tc>
      </w:tr>
    </w:tbl>
    <w:p w14:paraId="5D540AED" w14:textId="77777777" w:rsidR="00C731D3" w:rsidRPr="0044324E" w:rsidRDefault="00C731D3" w:rsidP="00C731D3">
      <w:pPr>
        <w:pStyle w:val="Tekstpodstawowy"/>
        <w:spacing w:before="181"/>
        <w:jc w:val="left"/>
        <w:rPr>
          <w:rFonts w:asciiTheme="majorHAnsi" w:hAnsiTheme="majorHAnsi"/>
          <w:sz w:val="20"/>
        </w:rPr>
      </w:pPr>
    </w:p>
    <w:p w14:paraId="7C340687" w14:textId="77777777" w:rsidR="00C731D3" w:rsidRPr="0044324E" w:rsidRDefault="00C731D3" w:rsidP="00C731D3">
      <w:pPr>
        <w:pStyle w:val="Tekstpodstawowy"/>
        <w:spacing w:before="1"/>
        <w:ind w:left="144"/>
        <w:jc w:val="left"/>
        <w:rPr>
          <w:rFonts w:asciiTheme="majorHAnsi" w:hAnsiTheme="majorHAnsi"/>
          <w:sz w:val="20"/>
        </w:rPr>
      </w:pPr>
      <w:r w:rsidRPr="0044324E">
        <w:rPr>
          <w:rFonts w:asciiTheme="majorHAnsi" w:hAnsiTheme="majorHAnsi"/>
          <w:sz w:val="20"/>
        </w:rPr>
        <w:t>Uwagi:</w:t>
      </w:r>
      <w:r w:rsidRPr="0044324E">
        <w:rPr>
          <w:rFonts w:asciiTheme="majorHAnsi" w:hAnsiTheme="majorHAnsi"/>
          <w:spacing w:val="-4"/>
          <w:sz w:val="20"/>
        </w:rPr>
        <w:t xml:space="preserve"> </w:t>
      </w:r>
      <w:r w:rsidRPr="0044324E">
        <w:rPr>
          <w:rFonts w:asciiTheme="majorHAnsi" w:hAnsiTheme="majorHAnsi"/>
          <w:spacing w:val="-2"/>
          <w:sz w:val="20"/>
        </w:rPr>
        <w:t>……………………………………</w:t>
      </w:r>
      <w:proofErr w:type="gramStart"/>
      <w:r w:rsidRPr="0044324E">
        <w:rPr>
          <w:rFonts w:asciiTheme="majorHAnsi" w:hAnsiTheme="majorHAnsi"/>
          <w:spacing w:val="-2"/>
          <w:sz w:val="20"/>
        </w:rPr>
        <w:t>…….</w:t>
      </w:r>
      <w:proofErr w:type="gramEnd"/>
      <w:r w:rsidRPr="0044324E">
        <w:rPr>
          <w:rFonts w:asciiTheme="majorHAnsi" w:hAnsiTheme="majorHAnsi"/>
          <w:spacing w:val="-2"/>
          <w:sz w:val="20"/>
        </w:rPr>
        <w:t>.</w:t>
      </w:r>
    </w:p>
    <w:p w14:paraId="72EB607A" w14:textId="77777777" w:rsidR="00C731D3" w:rsidRPr="0044324E" w:rsidRDefault="00C731D3" w:rsidP="00C731D3">
      <w:pPr>
        <w:pStyle w:val="Tekstpodstawowy"/>
        <w:jc w:val="left"/>
        <w:rPr>
          <w:rFonts w:asciiTheme="majorHAnsi" w:hAnsiTheme="majorHAnsi"/>
          <w:sz w:val="20"/>
        </w:rPr>
      </w:pPr>
    </w:p>
    <w:p w14:paraId="4AE116D7" w14:textId="77777777" w:rsidR="00C731D3" w:rsidRPr="0044324E" w:rsidRDefault="00C731D3" w:rsidP="00C731D3">
      <w:pPr>
        <w:pStyle w:val="Tekstpodstawowy"/>
        <w:spacing w:before="89"/>
        <w:jc w:val="left"/>
        <w:rPr>
          <w:rFonts w:asciiTheme="majorHAnsi" w:hAnsiTheme="majorHAnsi"/>
          <w:sz w:val="20"/>
        </w:rPr>
      </w:pPr>
    </w:p>
    <w:tbl>
      <w:tblPr>
        <w:tblStyle w:val="TableNormal"/>
        <w:tblW w:w="9204"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
        <w:gridCol w:w="8726"/>
      </w:tblGrid>
      <w:tr w:rsidR="00C731D3" w:rsidRPr="0044324E" w14:paraId="469A3041" w14:textId="77777777" w:rsidTr="00C731D3">
        <w:trPr>
          <w:trHeight w:val="323"/>
        </w:trPr>
        <w:tc>
          <w:tcPr>
            <w:tcW w:w="478" w:type="dxa"/>
            <w:shd w:val="clear" w:color="auto" w:fill="D9D9D9"/>
          </w:tcPr>
          <w:p w14:paraId="38360CF3" w14:textId="77777777" w:rsidR="00C731D3" w:rsidRPr="0044324E" w:rsidRDefault="00C731D3" w:rsidP="00800A7E">
            <w:pPr>
              <w:pStyle w:val="TableParagraph"/>
              <w:rPr>
                <w:rFonts w:asciiTheme="majorHAnsi" w:hAnsiTheme="majorHAnsi"/>
                <w:sz w:val="20"/>
                <w:szCs w:val="20"/>
              </w:rPr>
            </w:pPr>
          </w:p>
        </w:tc>
        <w:tc>
          <w:tcPr>
            <w:tcW w:w="8726" w:type="dxa"/>
            <w:shd w:val="clear" w:color="auto" w:fill="D9D9D9"/>
          </w:tcPr>
          <w:p w14:paraId="0C9B8DC3" w14:textId="77777777" w:rsidR="00C731D3" w:rsidRPr="0044324E" w:rsidRDefault="00C731D3" w:rsidP="00800A7E">
            <w:pPr>
              <w:pStyle w:val="TableParagraph"/>
              <w:spacing w:before="2"/>
              <w:ind w:left="61"/>
              <w:rPr>
                <w:rFonts w:asciiTheme="majorHAnsi" w:hAnsiTheme="majorHAnsi"/>
                <w:b/>
                <w:sz w:val="20"/>
                <w:szCs w:val="20"/>
              </w:rPr>
            </w:pPr>
            <w:proofErr w:type="spellStart"/>
            <w:r w:rsidRPr="0044324E">
              <w:rPr>
                <w:rFonts w:asciiTheme="majorHAnsi" w:hAnsiTheme="majorHAnsi"/>
                <w:b/>
                <w:sz w:val="20"/>
                <w:szCs w:val="20"/>
              </w:rPr>
              <w:t>Wykaz</w:t>
            </w:r>
            <w:proofErr w:type="spellEnd"/>
            <w:r w:rsidRPr="0044324E">
              <w:rPr>
                <w:rFonts w:asciiTheme="majorHAnsi" w:hAnsiTheme="majorHAnsi"/>
                <w:b/>
                <w:spacing w:val="-6"/>
                <w:sz w:val="20"/>
                <w:szCs w:val="20"/>
              </w:rPr>
              <w:t xml:space="preserve"> </w:t>
            </w:r>
            <w:proofErr w:type="spellStart"/>
            <w:r w:rsidRPr="0044324E">
              <w:rPr>
                <w:rFonts w:asciiTheme="majorHAnsi" w:hAnsiTheme="majorHAnsi"/>
                <w:b/>
                <w:sz w:val="20"/>
                <w:szCs w:val="20"/>
              </w:rPr>
              <w:t>wykonanych</w:t>
            </w:r>
            <w:proofErr w:type="spellEnd"/>
            <w:r w:rsidRPr="0044324E">
              <w:rPr>
                <w:rFonts w:asciiTheme="majorHAnsi" w:hAnsiTheme="majorHAnsi"/>
                <w:b/>
                <w:spacing w:val="-4"/>
                <w:sz w:val="20"/>
                <w:szCs w:val="20"/>
              </w:rPr>
              <w:t xml:space="preserve"> </w:t>
            </w:r>
            <w:proofErr w:type="spellStart"/>
            <w:r w:rsidRPr="0044324E">
              <w:rPr>
                <w:rFonts w:asciiTheme="majorHAnsi" w:hAnsiTheme="majorHAnsi"/>
                <w:b/>
                <w:spacing w:val="-2"/>
                <w:sz w:val="20"/>
                <w:szCs w:val="20"/>
              </w:rPr>
              <w:t>czynności</w:t>
            </w:r>
            <w:proofErr w:type="spellEnd"/>
            <w:r w:rsidRPr="0044324E">
              <w:rPr>
                <w:rFonts w:asciiTheme="majorHAnsi" w:hAnsiTheme="majorHAnsi"/>
                <w:b/>
                <w:spacing w:val="-2"/>
                <w:sz w:val="20"/>
                <w:szCs w:val="20"/>
              </w:rPr>
              <w:t>:</w:t>
            </w:r>
          </w:p>
        </w:tc>
      </w:tr>
      <w:tr w:rsidR="00C731D3" w:rsidRPr="0044324E" w14:paraId="38A13931" w14:textId="77777777" w:rsidTr="00C731D3">
        <w:trPr>
          <w:trHeight w:val="325"/>
        </w:trPr>
        <w:tc>
          <w:tcPr>
            <w:tcW w:w="478" w:type="dxa"/>
          </w:tcPr>
          <w:p w14:paraId="487C0DE7" w14:textId="77777777" w:rsidR="00C731D3" w:rsidRPr="0044324E" w:rsidRDefault="00C731D3" w:rsidP="00800A7E">
            <w:pPr>
              <w:pStyle w:val="TableParagraph"/>
              <w:spacing w:before="2"/>
              <w:ind w:left="9" w:right="3"/>
              <w:jc w:val="center"/>
              <w:rPr>
                <w:rFonts w:asciiTheme="majorHAnsi" w:hAnsiTheme="majorHAnsi"/>
                <w:sz w:val="20"/>
                <w:szCs w:val="20"/>
              </w:rPr>
            </w:pPr>
            <w:r w:rsidRPr="0044324E">
              <w:rPr>
                <w:rFonts w:asciiTheme="majorHAnsi" w:hAnsiTheme="majorHAnsi"/>
                <w:spacing w:val="-5"/>
                <w:sz w:val="20"/>
                <w:szCs w:val="20"/>
              </w:rPr>
              <w:t>6.</w:t>
            </w:r>
          </w:p>
        </w:tc>
        <w:tc>
          <w:tcPr>
            <w:tcW w:w="8726" w:type="dxa"/>
          </w:tcPr>
          <w:p w14:paraId="5A2E2DD5" w14:textId="77777777" w:rsidR="00C731D3" w:rsidRPr="0044324E" w:rsidRDefault="00C731D3" w:rsidP="00800A7E">
            <w:pPr>
              <w:pStyle w:val="TableParagraph"/>
              <w:rPr>
                <w:rFonts w:asciiTheme="majorHAnsi" w:hAnsiTheme="majorHAnsi"/>
                <w:sz w:val="20"/>
                <w:szCs w:val="20"/>
              </w:rPr>
            </w:pPr>
          </w:p>
        </w:tc>
      </w:tr>
    </w:tbl>
    <w:p w14:paraId="1C1BED76" w14:textId="77777777" w:rsidR="00C731D3" w:rsidRPr="0044324E" w:rsidRDefault="00C731D3" w:rsidP="00C731D3">
      <w:pPr>
        <w:pStyle w:val="Tekstpodstawowy"/>
        <w:spacing w:before="178"/>
        <w:jc w:val="left"/>
        <w:rPr>
          <w:rFonts w:asciiTheme="majorHAnsi" w:hAnsiTheme="majorHAnsi"/>
          <w:sz w:val="20"/>
        </w:rPr>
      </w:pPr>
    </w:p>
    <w:p w14:paraId="7671877A" w14:textId="77777777" w:rsidR="00C731D3" w:rsidRPr="0044324E" w:rsidRDefault="00C731D3" w:rsidP="00C731D3">
      <w:pPr>
        <w:pStyle w:val="Tekstpodstawowy"/>
        <w:spacing w:before="1"/>
        <w:ind w:left="144"/>
        <w:jc w:val="left"/>
        <w:rPr>
          <w:rFonts w:asciiTheme="majorHAnsi" w:hAnsiTheme="majorHAnsi"/>
          <w:sz w:val="20"/>
        </w:rPr>
      </w:pPr>
      <w:r w:rsidRPr="0044324E">
        <w:rPr>
          <w:rFonts w:asciiTheme="majorHAnsi" w:hAnsiTheme="majorHAnsi"/>
          <w:sz w:val="20"/>
        </w:rPr>
        <w:t>Uwagi:</w:t>
      </w:r>
      <w:r w:rsidRPr="0044324E">
        <w:rPr>
          <w:rFonts w:asciiTheme="majorHAnsi" w:hAnsiTheme="majorHAnsi"/>
          <w:spacing w:val="-4"/>
          <w:sz w:val="20"/>
        </w:rPr>
        <w:t xml:space="preserve"> </w:t>
      </w:r>
      <w:r w:rsidRPr="0044324E">
        <w:rPr>
          <w:rFonts w:asciiTheme="majorHAnsi" w:hAnsiTheme="majorHAnsi"/>
          <w:spacing w:val="-2"/>
          <w:sz w:val="20"/>
        </w:rPr>
        <w:t>…………………………………………………………</w:t>
      </w:r>
    </w:p>
    <w:p w14:paraId="7C675BB0" w14:textId="77777777" w:rsidR="00C731D3" w:rsidRPr="0044324E" w:rsidRDefault="00C731D3" w:rsidP="00C731D3">
      <w:pPr>
        <w:pStyle w:val="Tekstpodstawowy"/>
        <w:jc w:val="left"/>
        <w:rPr>
          <w:rFonts w:asciiTheme="majorHAnsi" w:hAnsiTheme="majorHAnsi"/>
          <w:sz w:val="20"/>
        </w:rPr>
      </w:pPr>
    </w:p>
    <w:p w14:paraId="24355F42" w14:textId="77777777" w:rsidR="00C731D3" w:rsidRPr="0044324E" w:rsidRDefault="00C731D3" w:rsidP="00C731D3">
      <w:pPr>
        <w:pStyle w:val="Tekstpodstawowy"/>
        <w:jc w:val="left"/>
        <w:rPr>
          <w:rFonts w:asciiTheme="majorHAnsi" w:hAnsiTheme="majorHAnsi"/>
          <w:sz w:val="20"/>
        </w:rPr>
      </w:pPr>
    </w:p>
    <w:p w14:paraId="2E94253E" w14:textId="77777777" w:rsidR="00C731D3" w:rsidRPr="0044324E" w:rsidRDefault="00C731D3" w:rsidP="00C731D3">
      <w:pPr>
        <w:pStyle w:val="Tekstpodstawowy"/>
        <w:spacing w:before="55"/>
        <w:jc w:val="left"/>
        <w:rPr>
          <w:rFonts w:asciiTheme="majorHAnsi" w:hAnsiTheme="majorHAnsi"/>
          <w:sz w:val="20"/>
        </w:rPr>
      </w:pPr>
    </w:p>
    <w:p w14:paraId="04659332" w14:textId="77777777" w:rsidR="00C731D3" w:rsidRPr="0044324E" w:rsidRDefault="00C731D3" w:rsidP="00C731D3">
      <w:pPr>
        <w:pStyle w:val="Tekstpodstawowy"/>
        <w:ind w:left="144"/>
        <w:jc w:val="left"/>
        <w:rPr>
          <w:rFonts w:asciiTheme="majorHAnsi" w:hAnsiTheme="majorHAnsi"/>
          <w:sz w:val="20"/>
        </w:rPr>
      </w:pPr>
      <w:r w:rsidRPr="0044324E">
        <w:rPr>
          <w:rFonts w:asciiTheme="majorHAnsi" w:hAnsiTheme="majorHAnsi"/>
          <w:sz w:val="20"/>
        </w:rPr>
        <w:t>Potwierdzenie</w:t>
      </w:r>
      <w:r w:rsidRPr="0044324E">
        <w:rPr>
          <w:rFonts w:asciiTheme="majorHAnsi" w:hAnsiTheme="majorHAnsi"/>
          <w:spacing w:val="-6"/>
          <w:sz w:val="20"/>
        </w:rPr>
        <w:t xml:space="preserve"> </w:t>
      </w:r>
      <w:r w:rsidRPr="0044324E">
        <w:rPr>
          <w:rFonts w:asciiTheme="majorHAnsi" w:hAnsiTheme="majorHAnsi"/>
          <w:sz w:val="20"/>
        </w:rPr>
        <w:t>kompletności</w:t>
      </w:r>
      <w:r w:rsidRPr="0044324E">
        <w:rPr>
          <w:rFonts w:asciiTheme="majorHAnsi" w:hAnsiTheme="majorHAnsi"/>
          <w:spacing w:val="-7"/>
          <w:sz w:val="20"/>
        </w:rPr>
        <w:t xml:space="preserve"> </w:t>
      </w:r>
      <w:r w:rsidRPr="0044324E">
        <w:rPr>
          <w:rFonts w:asciiTheme="majorHAnsi" w:hAnsiTheme="majorHAnsi"/>
          <w:sz w:val="20"/>
        </w:rPr>
        <w:t>wykonanej</w:t>
      </w:r>
      <w:r w:rsidRPr="0044324E">
        <w:rPr>
          <w:rFonts w:asciiTheme="majorHAnsi" w:hAnsiTheme="majorHAnsi"/>
          <w:spacing w:val="-6"/>
          <w:sz w:val="20"/>
        </w:rPr>
        <w:t xml:space="preserve"> </w:t>
      </w:r>
      <w:r w:rsidRPr="0044324E">
        <w:rPr>
          <w:rFonts w:asciiTheme="majorHAnsi" w:hAnsiTheme="majorHAnsi"/>
          <w:spacing w:val="-2"/>
          <w:sz w:val="20"/>
        </w:rPr>
        <w:t>dostawy:</w:t>
      </w:r>
    </w:p>
    <w:p w14:paraId="47CC8635" w14:textId="77777777" w:rsidR="00C731D3" w:rsidRPr="0044324E" w:rsidRDefault="00C731D3" w:rsidP="004F7BC3">
      <w:pPr>
        <w:pStyle w:val="Akapitzlist"/>
        <w:widowControl w:val="0"/>
        <w:numPr>
          <w:ilvl w:val="1"/>
          <w:numId w:val="51"/>
        </w:numPr>
        <w:tabs>
          <w:tab w:val="left" w:pos="864"/>
        </w:tabs>
        <w:autoSpaceDE w:val="0"/>
        <w:autoSpaceDN w:val="0"/>
        <w:spacing w:before="108" w:after="0" w:line="240" w:lineRule="auto"/>
        <w:contextualSpacing w:val="0"/>
        <w:jc w:val="left"/>
        <w:rPr>
          <w:rFonts w:asciiTheme="majorHAnsi" w:hAnsiTheme="majorHAnsi"/>
          <w:szCs w:val="20"/>
        </w:rPr>
      </w:pPr>
      <w:r w:rsidRPr="0044324E">
        <w:rPr>
          <w:rFonts w:asciiTheme="majorHAnsi" w:hAnsiTheme="majorHAnsi"/>
          <w:spacing w:val="-5"/>
          <w:szCs w:val="20"/>
        </w:rPr>
        <w:t>Tak</w:t>
      </w:r>
    </w:p>
    <w:p w14:paraId="0C457D11" w14:textId="77777777" w:rsidR="00C731D3" w:rsidRPr="0044324E" w:rsidRDefault="00C731D3" w:rsidP="004F7BC3">
      <w:pPr>
        <w:pStyle w:val="Akapitzlist"/>
        <w:widowControl w:val="0"/>
        <w:numPr>
          <w:ilvl w:val="1"/>
          <w:numId w:val="51"/>
        </w:numPr>
        <w:tabs>
          <w:tab w:val="left" w:pos="864"/>
        </w:tabs>
        <w:autoSpaceDE w:val="0"/>
        <w:autoSpaceDN w:val="0"/>
        <w:spacing w:before="106" w:after="0" w:line="240" w:lineRule="auto"/>
        <w:contextualSpacing w:val="0"/>
        <w:jc w:val="left"/>
        <w:rPr>
          <w:rFonts w:asciiTheme="majorHAnsi" w:hAnsiTheme="majorHAnsi"/>
          <w:szCs w:val="20"/>
        </w:rPr>
      </w:pPr>
      <w:r w:rsidRPr="0044324E">
        <w:rPr>
          <w:rFonts w:asciiTheme="majorHAnsi" w:hAnsiTheme="majorHAnsi"/>
          <w:szCs w:val="20"/>
        </w:rPr>
        <w:t>Nie</w:t>
      </w:r>
      <w:r w:rsidRPr="0044324E">
        <w:rPr>
          <w:rFonts w:asciiTheme="majorHAnsi" w:hAnsiTheme="majorHAnsi"/>
          <w:spacing w:val="-4"/>
          <w:szCs w:val="20"/>
        </w:rPr>
        <w:t xml:space="preserve"> </w:t>
      </w:r>
      <w:r w:rsidRPr="0044324E">
        <w:rPr>
          <w:rFonts w:asciiTheme="majorHAnsi" w:hAnsiTheme="majorHAnsi"/>
          <w:szCs w:val="20"/>
        </w:rPr>
        <w:t>-</w:t>
      </w:r>
      <w:r w:rsidRPr="0044324E">
        <w:rPr>
          <w:rFonts w:asciiTheme="majorHAnsi" w:hAnsiTheme="majorHAnsi"/>
          <w:spacing w:val="-3"/>
          <w:szCs w:val="20"/>
        </w:rPr>
        <w:t xml:space="preserve"> </w:t>
      </w:r>
      <w:r w:rsidRPr="0044324E">
        <w:rPr>
          <w:rFonts w:asciiTheme="majorHAnsi" w:hAnsiTheme="majorHAnsi"/>
          <w:szCs w:val="20"/>
        </w:rPr>
        <w:t>zastrzeżenia</w:t>
      </w:r>
      <w:r w:rsidRPr="0044324E">
        <w:rPr>
          <w:rFonts w:asciiTheme="majorHAnsi" w:hAnsiTheme="majorHAnsi"/>
          <w:spacing w:val="-2"/>
          <w:szCs w:val="20"/>
        </w:rPr>
        <w:t xml:space="preserve"> ..........................................................................................................</w:t>
      </w:r>
    </w:p>
    <w:p w14:paraId="60DBB889" w14:textId="77777777" w:rsidR="00C731D3" w:rsidRPr="0044324E" w:rsidRDefault="00C731D3" w:rsidP="00C731D3">
      <w:pPr>
        <w:pStyle w:val="Tekstpodstawowy"/>
        <w:jc w:val="left"/>
        <w:rPr>
          <w:rFonts w:asciiTheme="majorHAnsi" w:hAnsiTheme="majorHAnsi"/>
          <w:sz w:val="20"/>
        </w:rPr>
      </w:pPr>
    </w:p>
    <w:p w14:paraId="684344EC" w14:textId="77777777" w:rsidR="00C731D3" w:rsidRPr="0044324E" w:rsidRDefault="00C731D3" w:rsidP="00C731D3">
      <w:pPr>
        <w:pStyle w:val="Tekstpodstawowy"/>
        <w:spacing w:before="157"/>
        <w:jc w:val="left"/>
        <w:rPr>
          <w:rFonts w:asciiTheme="majorHAnsi" w:hAnsiTheme="majorHAnsi"/>
          <w:sz w:val="20"/>
        </w:rPr>
      </w:pPr>
    </w:p>
    <w:p w14:paraId="77B7F3D0" w14:textId="77777777" w:rsidR="00C731D3" w:rsidRPr="0044324E" w:rsidRDefault="00C731D3" w:rsidP="00C731D3">
      <w:pPr>
        <w:pStyle w:val="Tekstpodstawowy"/>
        <w:ind w:left="144"/>
        <w:jc w:val="left"/>
        <w:rPr>
          <w:rFonts w:asciiTheme="majorHAnsi" w:hAnsiTheme="majorHAnsi"/>
          <w:sz w:val="20"/>
        </w:rPr>
      </w:pPr>
      <w:r w:rsidRPr="0044324E">
        <w:rPr>
          <w:rFonts w:asciiTheme="majorHAnsi" w:hAnsiTheme="majorHAnsi"/>
          <w:sz w:val="20"/>
        </w:rPr>
        <w:t>Potwierdzenie</w:t>
      </w:r>
      <w:r w:rsidRPr="0044324E">
        <w:rPr>
          <w:rFonts w:asciiTheme="majorHAnsi" w:hAnsiTheme="majorHAnsi"/>
          <w:spacing w:val="-5"/>
          <w:sz w:val="20"/>
        </w:rPr>
        <w:t xml:space="preserve"> </w:t>
      </w:r>
      <w:r w:rsidRPr="0044324E">
        <w:rPr>
          <w:rFonts w:asciiTheme="majorHAnsi" w:hAnsiTheme="majorHAnsi"/>
          <w:sz w:val="20"/>
        </w:rPr>
        <w:t>dotrzymania</w:t>
      </w:r>
      <w:r w:rsidRPr="0044324E">
        <w:rPr>
          <w:rFonts w:asciiTheme="majorHAnsi" w:hAnsiTheme="majorHAnsi"/>
          <w:spacing w:val="-5"/>
          <w:sz w:val="20"/>
        </w:rPr>
        <w:t xml:space="preserve"> </w:t>
      </w:r>
      <w:r w:rsidRPr="0044324E">
        <w:rPr>
          <w:rFonts w:asciiTheme="majorHAnsi" w:hAnsiTheme="majorHAnsi"/>
          <w:sz w:val="20"/>
        </w:rPr>
        <w:t>terminu</w:t>
      </w:r>
      <w:r w:rsidRPr="0044324E">
        <w:rPr>
          <w:rFonts w:asciiTheme="majorHAnsi" w:hAnsiTheme="majorHAnsi"/>
          <w:spacing w:val="-5"/>
          <w:sz w:val="20"/>
        </w:rPr>
        <w:t xml:space="preserve"> </w:t>
      </w:r>
      <w:r w:rsidRPr="0044324E">
        <w:rPr>
          <w:rFonts w:asciiTheme="majorHAnsi" w:hAnsiTheme="majorHAnsi"/>
          <w:spacing w:val="-2"/>
          <w:sz w:val="20"/>
        </w:rPr>
        <w:t>dostawy:</w:t>
      </w:r>
    </w:p>
    <w:p w14:paraId="671169D9" w14:textId="77777777" w:rsidR="00C731D3" w:rsidRPr="0044324E" w:rsidRDefault="00C731D3" w:rsidP="004F7BC3">
      <w:pPr>
        <w:pStyle w:val="Akapitzlist"/>
        <w:widowControl w:val="0"/>
        <w:numPr>
          <w:ilvl w:val="1"/>
          <w:numId w:val="51"/>
        </w:numPr>
        <w:tabs>
          <w:tab w:val="left" w:pos="864"/>
        </w:tabs>
        <w:autoSpaceDE w:val="0"/>
        <w:autoSpaceDN w:val="0"/>
        <w:spacing w:before="109" w:after="0" w:line="240" w:lineRule="auto"/>
        <w:contextualSpacing w:val="0"/>
        <w:jc w:val="left"/>
        <w:rPr>
          <w:rFonts w:asciiTheme="majorHAnsi" w:hAnsiTheme="majorHAnsi"/>
          <w:szCs w:val="20"/>
        </w:rPr>
      </w:pPr>
      <w:r w:rsidRPr="0044324E">
        <w:rPr>
          <w:rFonts w:asciiTheme="majorHAnsi" w:hAnsiTheme="majorHAnsi"/>
          <w:spacing w:val="-5"/>
          <w:szCs w:val="20"/>
        </w:rPr>
        <w:t>Tak</w:t>
      </w:r>
    </w:p>
    <w:p w14:paraId="22168A44" w14:textId="77777777" w:rsidR="00C731D3" w:rsidRPr="0044324E" w:rsidRDefault="00C731D3" w:rsidP="004F7BC3">
      <w:pPr>
        <w:pStyle w:val="Akapitzlist"/>
        <w:widowControl w:val="0"/>
        <w:numPr>
          <w:ilvl w:val="1"/>
          <w:numId w:val="51"/>
        </w:numPr>
        <w:tabs>
          <w:tab w:val="left" w:pos="864"/>
        </w:tabs>
        <w:autoSpaceDE w:val="0"/>
        <w:autoSpaceDN w:val="0"/>
        <w:spacing w:before="105" w:after="0" w:line="240" w:lineRule="auto"/>
        <w:contextualSpacing w:val="0"/>
        <w:jc w:val="left"/>
        <w:rPr>
          <w:rFonts w:asciiTheme="majorHAnsi" w:hAnsiTheme="majorHAnsi"/>
          <w:szCs w:val="20"/>
        </w:rPr>
      </w:pPr>
      <w:r w:rsidRPr="0044324E">
        <w:rPr>
          <w:rFonts w:asciiTheme="majorHAnsi" w:hAnsiTheme="majorHAnsi"/>
          <w:szCs w:val="20"/>
        </w:rPr>
        <w:t>Nie</w:t>
      </w:r>
      <w:r w:rsidRPr="0044324E">
        <w:rPr>
          <w:rFonts w:asciiTheme="majorHAnsi" w:hAnsiTheme="majorHAnsi"/>
          <w:spacing w:val="-5"/>
          <w:szCs w:val="20"/>
        </w:rPr>
        <w:t xml:space="preserve"> </w:t>
      </w:r>
      <w:r w:rsidRPr="0044324E">
        <w:rPr>
          <w:rFonts w:asciiTheme="majorHAnsi" w:hAnsiTheme="majorHAnsi"/>
          <w:szCs w:val="20"/>
        </w:rPr>
        <w:t>-</w:t>
      </w:r>
      <w:r w:rsidRPr="0044324E">
        <w:rPr>
          <w:rFonts w:asciiTheme="majorHAnsi" w:hAnsiTheme="majorHAnsi"/>
          <w:spacing w:val="-2"/>
          <w:szCs w:val="20"/>
        </w:rPr>
        <w:t xml:space="preserve"> </w:t>
      </w:r>
      <w:r w:rsidRPr="0044324E">
        <w:rPr>
          <w:rFonts w:asciiTheme="majorHAnsi" w:hAnsiTheme="majorHAnsi"/>
          <w:szCs w:val="20"/>
        </w:rPr>
        <w:t>zastrzeżenia</w:t>
      </w:r>
      <w:r w:rsidRPr="0044324E">
        <w:rPr>
          <w:rFonts w:asciiTheme="majorHAnsi" w:hAnsiTheme="majorHAnsi"/>
          <w:spacing w:val="-3"/>
          <w:szCs w:val="20"/>
        </w:rPr>
        <w:t xml:space="preserve"> </w:t>
      </w:r>
      <w:r w:rsidRPr="0044324E">
        <w:rPr>
          <w:rFonts w:asciiTheme="majorHAnsi" w:hAnsiTheme="majorHAnsi"/>
          <w:spacing w:val="-2"/>
          <w:szCs w:val="20"/>
        </w:rPr>
        <w:lastRenderedPageBreak/>
        <w:t>..........................................................................................................</w:t>
      </w:r>
    </w:p>
    <w:p w14:paraId="55C323C6" w14:textId="77777777" w:rsidR="00C731D3" w:rsidRPr="0044324E" w:rsidRDefault="00C731D3" w:rsidP="00C731D3">
      <w:pPr>
        <w:pStyle w:val="Tekstpodstawowy"/>
        <w:jc w:val="left"/>
        <w:rPr>
          <w:rFonts w:asciiTheme="majorHAnsi" w:hAnsiTheme="majorHAnsi"/>
          <w:sz w:val="20"/>
        </w:rPr>
      </w:pPr>
    </w:p>
    <w:p w14:paraId="3A40514D" w14:textId="77777777" w:rsidR="00C731D3" w:rsidRPr="0044324E" w:rsidRDefault="00C731D3" w:rsidP="00C731D3">
      <w:pPr>
        <w:pStyle w:val="Tekstpodstawowy"/>
        <w:spacing w:before="160"/>
        <w:jc w:val="left"/>
        <w:rPr>
          <w:rFonts w:asciiTheme="majorHAnsi" w:hAnsiTheme="majorHAnsi"/>
          <w:sz w:val="20"/>
        </w:rPr>
      </w:pPr>
    </w:p>
    <w:p w14:paraId="507BBFCD" w14:textId="77777777" w:rsidR="00C731D3" w:rsidRPr="0044324E" w:rsidRDefault="00C731D3" w:rsidP="00C731D3">
      <w:pPr>
        <w:pStyle w:val="Tekstpodstawowy"/>
        <w:ind w:left="144"/>
        <w:jc w:val="left"/>
        <w:rPr>
          <w:rFonts w:asciiTheme="majorHAnsi" w:hAnsiTheme="majorHAnsi"/>
          <w:sz w:val="20"/>
        </w:rPr>
      </w:pPr>
      <w:r w:rsidRPr="0044324E">
        <w:rPr>
          <w:rFonts w:asciiTheme="majorHAnsi" w:hAnsiTheme="majorHAnsi"/>
          <w:sz w:val="20"/>
        </w:rPr>
        <w:t>Końcowy</w:t>
      </w:r>
      <w:r w:rsidRPr="0044324E">
        <w:rPr>
          <w:rFonts w:asciiTheme="majorHAnsi" w:hAnsiTheme="majorHAnsi"/>
          <w:spacing w:val="-3"/>
          <w:sz w:val="20"/>
        </w:rPr>
        <w:t xml:space="preserve"> </w:t>
      </w:r>
      <w:r w:rsidRPr="0044324E">
        <w:rPr>
          <w:rFonts w:asciiTheme="majorHAnsi" w:hAnsiTheme="majorHAnsi"/>
          <w:sz w:val="20"/>
        </w:rPr>
        <w:t>wynik</w:t>
      </w:r>
      <w:r w:rsidRPr="0044324E">
        <w:rPr>
          <w:rFonts w:asciiTheme="majorHAnsi" w:hAnsiTheme="majorHAnsi"/>
          <w:spacing w:val="-2"/>
          <w:sz w:val="20"/>
        </w:rPr>
        <w:t xml:space="preserve"> odbioru:</w:t>
      </w:r>
    </w:p>
    <w:p w14:paraId="367A0A98" w14:textId="77777777" w:rsidR="00C731D3" w:rsidRPr="0044324E" w:rsidRDefault="00C731D3" w:rsidP="004F7BC3">
      <w:pPr>
        <w:pStyle w:val="Akapitzlist"/>
        <w:widowControl w:val="0"/>
        <w:numPr>
          <w:ilvl w:val="1"/>
          <w:numId w:val="51"/>
        </w:numPr>
        <w:tabs>
          <w:tab w:val="left" w:pos="924"/>
        </w:tabs>
        <w:autoSpaceDE w:val="0"/>
        <w:autoSpaceDN w:val="0"/>
        <w:spacing w:before="108" w:after="0" w:line="240" w:lineRule="auto"/>
        <w:ind w:left="924"/>
        <w:contextualSpacing w:val="0"/>
        <w:jc w:val="left"/>
        <w:rPr>
          <w:rFonts w:asciiTheme="majorHAnsi" w:hAnsiTheme="majorHAnsi"/>
          <w:szCs w:val="20"/>
        </w:rPr>
      </w:pPr>
      <w:r w:rsidRPr="0044324E">
        <w:rPr>
          <w:rFonts w:asciiTheme="majorHAnsi" w:hAnsiTheme="majorHAnsi"/>
          <w:spacing w:val="-2"/>
          <w:szCs w:val="20"/>
        </w:rPr>
        <w:t>Pozytywny</w:t>
      </w:r>
    </w:p>
    <w:p w14:paraId="02F52B03" w14:textId="77777777" w:rsidR="00C731D3" w:rsidRPr="0044324E" w:rsidRDefault="00C731D3" w:rsidP="004F7BC3">
      <w:pPr>
        <w:pStyle w:val="Akapitzlist"/>
        <w:widowControl w:val="0"/>
        <w:numPr>
          <w:ilvl w:val="1"/>
          <w:numId w:val="51"/>
        </w:numPr>
        <w:tabs>
          <w:tab w:val="left" w:pos="924"/>
        </w:tabs>
        <w:autoSpaceDE w:val="0"/>
        <w:autoSpaceDN w:val="0"/>
        <w:spacing w:before="106" w:after="0" w:line="240" w:lineRule="auto"/>
        <w:ind w:left="924"/>
        <w:contextualSpacing w:val="0"/>
        <w:jc w:val="left"/>
        <w:rPr>
          <w:rFonts w:asciiTheme="majorHAnsi" w:hAnsiTheme="majorHAnsi"/>
          <w:szCs w:val="20"/>
        </w:rPr>
      </w:pPr>
      <w:r w:rsidRPr="0044324E">
        <w:rPr>
          <w:rFonts w:asciiTheme="majorHAnsi" w:hAnsiTheme="majorHAnsi"/>
          <w:szCs w:val="20"/>
        </w:rPr>
        <w:t>Negatywny</w:t>
      </w:r>
      <w:r w:rsidRPr="0044324E">
        <w:rPr>
          <w:rFonts w:asciiTheme="majorHAnsi" w:hAnsiTheme="majorHAnsi"/>
          <w:spacing w:val="-7"/>
          <w:szCs w:val="20"/>
        </w:rPr>
        <w:t xml:space="preserve"> </w:t>
      </w:r>
      <w:r w:rsidRPr="0044324E">
        <w:rPr>
          <w:rFonts w:asciiTheme="majorHAnsi" w:hAnsiTheme="majorHAnsi"/>
          <w:szCs w:val="20"/>
        </w:rPr>
        <w:t>-</w:t>
      </w:r>
      <w:r w:rsidRPr="0044324E">
        <w:rPr>
          <w:rFonts w:asciiTheme="majorHAnsi" w:hAnsiTheme="majorHAnsi"/>
          <w:spacing w:val="-2"/>
          <w:szCs w:val="20"/>
        </w:rPr>
        <w:t xml:space="preserve"> </w:t>
      </w:r>
      <w:r w:rsidRPr="0044324E">
        <w:rPr>
          <w:rFonts w:asciiTheme="majorHAnsi" w:hAnsiTheme="majorHAnsi"/>
          <w:szCs w:val="20"/>
        </w:rPr>
        <w:t>zastrzeżenia</w:t>
      </w:r>
      <w:r w:rsidRPr="0044324E">
        <w:rPr>
          <w:rFonts w:asciiTheme="majorHAnsi" w:hAnsiTheme="majorHAnsi"/>
          <w:spacing w:val="-4"/>
          <w:szCs w:val="20"/>
        </w:rPr>
        <w:t xml:space="preserve"> </w:t>
      </w:r>
      <w:r w:rsidRPr="0044324E">
        <w:rPr>
          <w:rFonts w:asciiTheme="majorHAnsi" w:hAnsiTheme="majorHAnsi"/>
          <w:spacing w:val="-2"/>
          <w:szCs w:val="20"/>
        </w:rPr>
        <w:t>.............................................................................................</w:t>
      </w:r>
    </w:p>
    <w:p w14:paraId="127FB1A3" w14:textId="77777777" w:rsidR="00C731D3" w:rsidRPr="0044324E" w:rsidRDefault="00C731D3" w:rsidP="00C731D3">
      <w:pPr>
        <w:pStyle w:val="Tekstpodstawowy"/>
        <w:jc w:val="left"/>
        <w:rPr>
          <w:rFonts w:asciiTheme="majorHAnsi" w:hAnsiTheme="majorHAnsi"/>
          <w:sz w:val="20"/>
        </w:rPr>
      </w:pPr>
    </w:p>
    <w:p w14:paraId="47CE7FC0" w14:textId="77777777" w:rsidR="00C731D3" w:rsidRPr="0044324E" w:rsidRDefault="00C731D3" w:rsidP="00C731D3">
      <w:pPr>
        <w:pStyle w:val="Tekstpodstawowy"/>
        <w:jc w:val="left"/>
        <w:rPr>
          <w:rFonts w:asciiTheme="majorHAnsi" w:hAnsiTheme="majorHAnsi"/>
          <w:sz w:val="20"/>
        </w:rPr>
      </w:pPr>
    </w:p>
    <w:p w14:paraId="5807C8CF" w14:textId="77777777" w:rsidR="00C731D3" w:rsidRPr="0044324E" w:rsidRDefault="00C731D3" w:rsidP="00C731D3">
      <w:pPr>
        <w:pStyle w:val="Tekstpodstawowy"/>
        <w:jc w:val="left"/>
        <w:rPr>
          <w:rFonts w:asciiTheme="majorHAnsi" w:hAnsiTheme="majorHAnsi"/>
          <w:sz w:val="20"/>
        </w:rPr>
      </w:pPr>
    </w:p>
    <w:p w14:paraId="3DAF81CB" w14:textId="77777777" w:rsidR="00C731D3" w:rsidRPr="0044324E" w:rsidRDefault="00C731D3" w:rsidP="00C731D3">
      <w:pPr>
        <w:pStyle w:val="Tekstpodstawowy"/>
        <w:jc w:val="left"/>
        <w:rPr>
          <w:rFonts w:asciiTheme="majorHAnsi" w:hAnsiTheme="majorHAnsi"/>
          <w:sz w:val="20"/>
        </w:rPr>
      </w:pPr>
    </w:p>
    <w:p w14:paraId="1113255C" w14:textId="77777777" w:rsidR="00C731D3" w:rsidRPr="0044324E" w:rsidRDefault="00C731D3" w:rsidP="00C731D3">
      <w:pPr>
        <w:pStyle w:val="Tekstpodstawowy"/>
        <w:spacing w:before="201"/>
        <w:jc w:val="left"/>
        <w:rPr>
          <w:rFonts w:asciiTheme="majorHAnsi" w:hAnsiTheme="majorHAnsi"/>
          <w:sz w:val="20"/>
        </w:rPr>
      </w:pPr>
    </w:p>
    <w:p w14:paraId="268D0161" w14:textId="77777777" w:rsidR="00C731D3" w:rsidRPr="0044324E" w:rsidRDefault="00C731D3" w:rsidP="00C731D3">
      <w:pPr>
        <w:spacing w:before="1"/>
        <w:ind w:left="144"/>
        <w:rPr>
          <w:rFonts w:asciiTheme="majorHAnsi" w:hAnsiTheme="majorHAnsi"/>
          <w:szCs w:val="20"/>
        </w:rPr>
      </w:pPr>
      <w:r w:rsidRPr="0044324E">
        <w:rPr>
          <w:rFonts w:asciiTheme="majorHAnsi" w:hAnsiTheme="majorHAnsi"/>
          <w:b/>
          <w:szCs w:val="20"/>
        </w:rPr>
        <w:t>Data</w:t>
      </w:r>
      <w:r w:rsidRPr="0044324E">
        <w:rPr>
          <w:rFonts w:asciiTheme="majorHAnsi" w:hAnsiTheme="majorHAnsi"/>
          <w:b/>
          <w:spacing w:val="-3"/>
          <w:szCs w:val="20"/>
        </w:rPr>
        <w:t xml:space="preserve"> </w:t>
      </w:r>
      <w:r w:rsidRPr="0044324E">
        <w:rPr>
          <w:rFonts w:asciiTheme="majorHAnsi" w:hAnsiTheme="majorHAnsi"/>
          <w:b/>
          <w:szCs w:val="20"/>
        </w:rPr>
        <w:t>odbioru:</w:t>
      </w:r>
      <w:r w:rsidRPr="0044324E">
        <w:rPr>
          <w:rFonts w:asciiTheme="majorHAnsi" w:hAnsiTheme="majorHAnsi"/>
          <w:b/>
          <w:spacing w:val="-3"/>
          <w:szCs w:val="20"/>
        </w:rPr>
        <w:t xml:space="preserve"> </w:t>
      </w:r>
      <w:r w:rsidRPr="0044324E">
        <w:rPr>
          <w:rFonts w:asciiTheme="majorHAnsi" w:hAnsiTheme="majorHAnsi"/>
          <w:spacing w:val="-2"/>
          <w:szCs w:val="20"/>
        </w:rPr>
        <w:t>………………………………………………</w:t>
      </w:r>
    </w:p>
    <w:p w14:paraId="0A7AC09B" w14:textId="77777777" w:rsidR="00C731D3" w:rsidRPr="0044324E" w:rsidRDefault="00C731D3" w:rsidP="00C731D3">
      <w:pPr>
        <w:pStyle w:val="Tekstpodstawowy"/>
        <w:jc w:val="left"/>
        <w:rPr>
          <w:rFonts w:asciiTheme="majorHAnsi" w:hAnsiTheme="majorHAnsi"/>
          <w:sz w:val="20"/>
        </w:rPr>
      </w:pPr>
    </w:p>
    <w:p w14:paraId="223BB009" w14:textId="77777777" w:rsidR="00C731D3" w:rsidRPr="0044324E" w:rsidRDefault="00C731D3" w:rsidP="00C731D3">
      <w:pPr>
        <w:pStyle w:val="Tekstpodstawowy"/>
        <w:jc w:val="left"/>
        <w:rPr>
          <w:rFonts w:asciiTheme="majorHAnsi" w:hAnsiTheme="majorHAnsi"/>
          <w:sz w:val="20"/>
        </w:rPr>
      </w:pPr>
    </w:p>
    <w:p w14:paraId="66DD05CF" w14:textId="77777777" w:rsidR="00C731D3" w:rsidRPr="0044324E" w:rsidRDefault="00C731D3" w:rsidP="00C731D3">
      <w:pPr>
        <w:pStyle w:val="Tekstpodstawowy"/>
        <w:jc w:val="left"/>
        <w:rPr>
          <w:rFonts w:asciiTheme="majorHAnsi" w:hAnsiTheme="majorHAnsi"/>
          <w:sz w:val="20"/>
        </w:rPr>
      </w:pPr>
    </w:p>
    <w:p w14:paraId="4834CD69" w14:textId="77777777" w:rsidR="00C731D3" w:rsidRPr="0044324E" w:rsidRDefault="00C731D3" w:rsidP="00C731D3">
      <w:pPr>
        <w:pStyle w:val="Tekstpodstawowy"/>
        <w:spacing w:before="99"/>
        <w:jc w:val="left"/>
        <w:rPr>
          <w:rFonts w:asciiTheme="majorHAnsi" w:hAnsiTheme="majorHAnsi"/>
          <w:sz w:val="20"/>
        </w:rPr>
      </w:pPr>
    </w:p>
    <w:p w14:paraId="2CB90E9C" w14:textId="77777777" w:rsidR="00C731D3" w:rsidRPr="0044324E" w:rsidRDefault="00C731D3" w:rsidP="00C731D3">
      <w:pPr>
        <w:pStyle w:val="Tekstpodstawowy"/>
        <w:ind w:left="144"/>
        <w:jc w:val="left"/>
        <w:rPr>
          <w:rFonts w:asciiTheme="majorHAnsi" w:hAnsiTheme="majorHAnsi"/>
          <w:sz w:val="20"/>
        </w:rPr>
      </w:pPr>
      <w:r w:rsidRPr="0044324E">
        <w:rPr>
          <w:rFonts w:asciiTheme="majorHAnsi" w:hAnsiTheme="majorHAnsi"/>
          <w:sz w:val="20"/>
        </w:rPr>
        <w:t>Protokół</w:t>
      </w:r>
      <w:r w:rsidRPr="0044324E">
        <w:rPr>
          <w:rFonts w:asciiTheme="majorHAnsi" w:hAnsiTheme="majorHAnsi"/>
          <w:spacing w:val="-7"/>
          <w:sz w:val="20"/>
        </w:rPr>
        <w:t xml:space="preserve"> </w:t>
      </w:r>
      <w:r w:rsidRPr="0044324E">
        <w:rPr>
          <w:rFonts w:asciiTheme="majorHAnsi" w:hAnsiTheme="majorHAnsi"/>
          <w:sz w:val="20"/>
        </w:rPr>
        <w:t>sporządzono</w:t>
      </w:r>
      <w:r w:rsidRPr="0044324E">
        <w:rPr>
          <w:rFonts w:asciiTheme="majorHAnsi" w:hAnsiTheme="majorHAnsi"/>
          <w:spacing w:val="-4"/>
          <w:sz w:val="20"/>
        </w:rPr>
        <w:t xml:space="preserve"> </w:t>
      </w:r>
      <w:r w:rsidRPr="0044324E">
        <w:rPr>
          <w:rFonts w:asciiTheme="majorHAnsi" w:hAnsiTheme="majorHAnsi"/>
          <w:sz w:val="20"/>
        </w:rPr>
        <w:t>w</w:t>
      </w:r>
      <w:r w:rsidRPr="0044324E">
        <w:rPr>
          <w:rFonts w:asciiTheme="majorHAnsi" w:hAnsiTheme="majorHAnsi"/>
          <w:spacing w:val="-4"/>
          <w:sz w:val="20"/>
        </w:rPr>
        <w:t xml:space="preserve"> </w:t>
      </w:r>
      <w:r w:rsidRPr="0044324E">
        <w:rPr>
          <w:rFonts w:asciiTheme="majorHAnsi" w:hAnsiTheme="majorHAnsi"/>
          <w:sz w:val="20"/>
        </w:rPr>
        <w:t>dwóch</w:t>
      </w:r>
      <w:r w:rsidRPr="0044324E">
        <w:rPr>
          <w:rFonts w:asciiTheme="majorHAnsi" w:hAnsiTheme="majorHAnsi"/>
          <w:spacing w:val="-2"/>
          <w:sz w:val="20"/>
        </w:rPr>
        <w:t xml:space="preserve"> </w:t>
      </w:r>
      <w:r w:rsidRPr="0044324E">
        <w:rPr>
          <w:rFonts w:asciiTheme="majorHAnsi" w:hAnsiTheme="majorHAnsi"/>
          <w:sz w:val="20"/>
        </w:rPr>
        <w:t>jednobrzmiących</w:t>
      </w:r>
      <w:r w:rsidRPr="0044324E">
        <w:rPr>
          <w:rFonts w:asciiTheme="majorHAnsi" w:hAnsiTheme="majorHAnsi"/>
          <w:spacing w:val="-4"/>
          <w:sz w:val="20"/>
        </w:rPr>
        <w:t xml:space="preserve"> </w:t>
      </w:r>
      <w:r w:rsidRPr="0044324E">
        <w:rPr>
          <w:rFonts w:asciiTheme="majorHAnsi" w:hAnsiTheme="majorHAnsi"/>
          <w:sz w:val="20"/>
        </w:rPr>
        <w:t>egzemplarzach,</w:t>
      </w:r>
      <w:r w:rsidRPr="0044324E">
        <w:rPr>
          <w:rFonts w:asciiTheme="majorHAnsi" w:hAnsiTheme="majorHAnsi"/>
          <w:spacing w:val="-5"/>
          <w:sz w:val="20"/>
        </w:rPr>
        <w:t xml:space="preserve"> </w:t>
      </w:r>
      <w:r w:rsidRPr="0044324E">
        <w:rPr>
          <w:rFonts w:asciiTheme="majorHAnsi" w:hAnsiTheme="majorHAnsi"/>
          <w:sz w:val="20"/>
        </w:rPr>
        <w:t>po</w:t>
      </w:r>
      <w:r w:rsidRPr="0044324E">
        <w:rPr>
          <w:rFonts w:asciiTheme="majorHAnsi" w:hAnsiTheme="majorHAnsi"/>
          <w:spacing w:val="-4"/>
          <w:sz w:val="20"/>
        </w:rPr>
        <w:t xml:space="preserve"> </w:t>
      </w:r>
      <w:r w:rsidRPr="0044324E">
        <w:rPr>
          <w:rFonts w:asciiTheme="majorHAnsi" w:hAnsiTheme="majorHAnsi"/>
          <w:sz w:val="20"/>
        </w:rPr>
        <w:t>jednym</w:t>
      </w:r>
      <w:r w:rsidRPr="0044324E">
        <w:rPr>
          <w:rFonts w:asciiTheme="majorHAnsi" w:hAnsiTheme="majorHAnsi"/>
          <w:spacing w:val="-3"/>
          <w:sz w:val="20"/>
        </w:rPr>
        <w:t xml:space="preserve"> </w:t>
      </w:r>
      <w:r w:rsidRPr="0044324E">
        <w:rPr>
          <w:rFonts w:asciiTheme="majorHAnsi" w:hAnsiTheme="majorHAnsi"/>
          <w:sz w:val="20"/>
        </w:rPr>
        <w:t>dla</w:t>
      </w:r>
      <w:r w:rsidRPr="0044324E">
        <w:rPr>
          <w:rFonts w:asciiTheme="majorHAnsi" w:hAnsiTheme="majorHAnsi"/>
          <w:spacing w:val="-4"/>
          <w:sz w:val="20"/>
        </w:rPr>
        <w:t xml:space="preserve"> </w:t>
      </w:r>
      <w:r w:rsidRPr="0044324E">
        <w:rPr>
          <w:rFonts w:asciiTheme="majorHAnsi" w:hAnsiTheme="majorHAnsi"/>
          <w:sz w:val="20"/>
        </w:rPr>
        <w:t>każdej</w:t>
      </w:r>
      <w:r w:rsidRPr="0044324E">
        <w:rPr>
          <w:rFonts w:asciiTheme="majorHAnsi" w:hAnsiTheme="majorHAnsi"/>
          <w:spacing w:val="-3"/>
          <w:sz w:val="20"/>
        </w:rPr>
        <w:t xml:space="preserve"> </w:t>
      </w:r>
      <w:r w:rsidRPr="0044324E">
        <w:rPr>
          <w:rFonts w:asciiTheme="majorHAnsi" w:hAnsiTheme="majorHAnsi"/>
          <w:sz w:val="20"/>
        </w:rPr>
        <w:t>ze</w:t>
      </w:r>
      <w:r w:rsidRPr="0044324E">
        <w:rPr>
          <w:rFonts w:asciiTheme="majorHAnsi" w:hAnsiTheme="majorHAnsi"/>
          <w:spacing w:val="-3"/>
          <w:sz w:val="20"/>
        </w:rPr>
        <w:t xml:space="preserve"> </w:t>
      </w:r>
      <w:r w:rsidRPr="0044324E">
        <w:rPr>
          <w:rFonts w:asciiTheme="majorHAnsi" w:hAnsiTheme="majorHAnsi"/>
          <w:spacing w:val="-2"/>
          <w:sz w:val="20"/>
        </w:rPr>
        <w:t>Stron.</w:t>
      </w:r>
    </w:p>
    <w:p w14:paraId="52724BDD" w14:textId="77777777" w:rsidR="00C731D3" w:rsidRPr="0044324E" w:rsidRDefault="00C731D3" w:rsidP="00C731D3">
      <w:pPr>
        <w:pStyle w:val="Tekstpodstawowy"/>
        <w:jc w:val="left"/>
        <w:rPr>
          <w:rFonts w:asciiTheme="majorHAnsi" w:hAnsiTheme="majorHAnsi"/>
          <w:sz w:val="20"/>
        </w:rPr>
      </w:pPr>
    </w:p>
    <w:p w14:paraId="05D54B49" w14:textId="77777777" w:rsidR="00C731D3" w:rsidRPr="0044324E" w:rsidRDefault="00C731D3" w:rsidP="00C731D3">
      <w:pPr>
        <w:pStyle w:val="Tekstpodstawowy"/>
        <w:jc w:val="left"/>
        <w:rPr>
          <w:rFonts w:asciiTheme="majorHAnsi" w:hAnsiTheme="majorHAnsi"/>
          <w:sz w:val="20"/>
        </w:rPr>
      </w:pPr>
    </w:p>
    <w:p w14:paraId="62B5D582" w14:textId="77777777" w:rsidR="00C731D3" w:rsidRPr="0044324E" w:rsidRDefault="00C731D3" w:rsidP="00C731D3">
      <w:pPr>
        <w:pStyle w:val="Tekstpodstawowy"/>
        <w:jc w:val="left"/>
        <w:rPr>
          <w:rFonts w:asciiTheme="majorHAnsi" w:hAnsiTheme="majorHAnsi"/>
          <w:sz w:val="20"/>
        </w:rPr>
      </w:pPr>
    </w:p>
    <w:p w14:paraId="74CCB996" w14:textId="77777777" w:rsidR="00C731D3" w:rsidRPr="0044324E" w:rsidRDefault="00C731D3" w:rsidP="00C731D3">
      <w:pPr>
        <w:pStyle w:val="Tekstpodstawowy"/>
        <w:jc w:val="left"/>
        <w:rPr>
          <w:rFonts w:asciiTheme="majorHAnsi" w:hAnsiTheme="majorHAnsi"/>
          <w:sz w:val="20"/>
        </w:rPr>
      </w:pPr>
    </w:p>
    <w:p w14:paraId="6CF895C4" w14:textId="77777777" w:rsidR="00C731D3" w:rsidRPr="0044324E" w:rsidRDefault="00C731D3" w:rsidP="00C731D3">
      <w:pPr>
        <w:pStyle w:val="Tekstpodstawowy"/>
        <w:spacing w:before="168"/>
        <w:jc w:val="left"/>
        <w:rPr>
          <w:rFonts w:asciiTheme="majorHAnsi" w:hAnsiTheme="majorHAnsi"/>
          <w:sz w:val="20"/>
        </w:rPr>
      </w:pPr>
    </w:p>
    <w:p w14:paraId="17967E29" w14:textId="77777777" w:rsidR="00C731D3" w:rsidRPr="0044324E" w:rsidRDefault="00C731D3" w:rsidP="00C731D3">
      <w:pPr>
        <w:tabs>
          <w:tab w:val="left" w:pos="6072"/>
        </w:tabs>
        <w:ind w:right="191"/>
        <w:rPr>
          <w:rFonts w:asciiTheme="majorHAnsi" w:hAnsiTheme="majorHAnsi"/>
          <w:szCs w:val="20"/>
        </w:rPr>
      </w:pPr>
      <w:r w:rsidRPr="0044324E">
        <w:rPr>
          <w:rFonts w:asciiTheme="majorHAnsi" w:hAnsiTheme="majorHAnsi"/>
          <w:spacing w:val="-2"/>
          <w:szCs w:val="20"/>
        </w:rPr>
        <w:t>………………………………………………………</w:t>
      </w:r>
      <w:r w:rsidRPr="0044324E">
        <w:rPr>
          <w:rFonts w:asciiTheme="majorHAnsi" w:hAnsiTheme="majorHAnsi"/>
          <w:szCs w:val="20"/>
        </w:rPr>
        <w:t xml:space="preserve">                          </w:t>
      </w:r>
      <w:r w:rsidRPr="0044324E">
        <w:rPr>
          <w:rFonts w:asciiTheme="majorHAnsi" w:hAnsiTheme="majorHAnsi"/>
          <w:spacing w:val="-2"/>
          <w:szCs w:val="20"/>
        </w:rPr>
        <w:t>……………………………………………………</w:t>
      </w:r>
    </w:p>
    <w:p w14:paraId="0372AB69" w14:textId="77777777" w:rsidR="00C731D3" w:rsidRPr="0044324E" w:rsidRDefault="00C731D3" w:rsidP="00C731D3">
      <w:pPr>
        <w:pStyle w:val="Tekstpodstawowy"/>
        <w:tabs>
          <w:tab w:val="left" w:pos="5978"/>
        </w:tabs>
        <w:spacing w:before="15"/>
        <w:ind w:right="143"/>
        <w:rPr>
          <w:rFonts w:asciiTheme="majorHAnsi" w:hAnsiTheme="majorHAnsi"/>
          <w:sz w:val="20"/>
        </w:rPr>
      </w:pPr>
      <w:r w:rsidRPr="0044324E">
        <w:rPr>
          <w:rFonts w:asciiTheme="majorHAnsi" w:hAnsiTheme="majorHAnsi"/>
          <w:sz w:val="20"/>
        </w:rPr>
        <w:t>podpis</w:t>
      </w:r>
      <w:r w:rsidRPr="0044324E">
        <w:rPr>
          <w:rFonts w:asciiTheme="majorHAnsi" w:hAnsiTheme="majorHAnsi"/>
          <w:spacing w:val="-7"/>
          <w:sz w:val="20"/>
        </w:rPr>
        <w:t xml:space="preserve"> </w:t>
      </w:r>
      <w:r w:rsidRPr="0044324E">
        <w:rPr>
          <w:rFonts w:asciiTheme="majorHAnsi" w:hAnsiTheme="majorHAnsi"/>
          <w:sz w:val="20"/>
        </w:rPr>
        <w:t>przedstawiciela</w:t>
      </w:r>
      <w:r w:rsidRPr="0044324E">
        <w:rPr>
          <w:rFonts w:asciiTheme="majorHAnsi" w:hAnsiTheme="majorHAnsi"/>
          <w:spacing w:val="-7"/>
          <w:sz w:val="20"/>
        </w:rPr>
        <w:t xml:space="preserve"> </w:t>
      </w:r>
      <w:r w:rsidRPr="0044324E">
        <w:rPr>
          <w:rFonts w:asciiTheme="majorHAnsi" w:hAnsiTheme="majorHAnsi"/>
          <w:spacing w:val="-2"/>
          <w:sz w:val="20"/>
        </w:rPr>
        <w:t>Wykonawcy</w:t>
      </w:r>
      <w:r w:rsidRPr="0044324E">
        <w:rPr>
          <w:rFonts w:asciiTheme="majorHAnsi" w:hAnsiTheme="majorHAnsi"/>
          <w:sz w:val="20"/>
        </w:rPr>
        <w:t xml:space="preserve">                          podpis</w:t>
      </w:r>
      <w:r w:rsidRPr="0044324E">
        <w:rPr>
          <w:rFonts w:asciiTheme="majorHAnsi" w:hAnsiTheme="majorHAnsi"/>
          <w:spacing w:val="-8"/>
          <w:sz w:val="20"/>
        </w:rPr>
        <w:t xml:space="preserve"> </w:t>
      </w:r>
      <w:r w:rsidRPr="0044324E">
        <w:rPr>
          <w:rFonts w:asciiTheme="majorHAnsi" w:hAnsiTheme="majorHAnsi"/>
          <w:sz w:val="20"/>
        </w:rPr>
        <w:t>przedstawiciela</w:t>
      </w:r>
      <w:r w:rsidRPr="0044324E">
        <w:rPr>
          <w:rFonts w:asciiTheme="majorHAnsi" w:hAnsiTheme="majorHAnsi"/>
          <w:spacing w:val="-8"/>
          <w:sz w:val="20"/>
        </w:rPr>
        <w:t xml:space="preserve"> </w:t>
      </w:r>
      <w:r w:rsidRPr="0044324E">
        <w:rPr>
          <w:rFonts w:asciiTheme="majorHAnsi" w:hAnsiTheme="majorHAnsi"/>
          <w:spacing w:val="-2"/>
          <w:sz w:val="20"/>
        </w:rPr>
        <w:t>Zamawiającego</w:t>
      </w:r>
    </w:p>
    <w:p w14:paraId="61269DAE" w14:textId="77777777" w:rsidR="00C731D3" w:rsidRPr="0044324E" w:rsidRDefault="00C731D3" w:rsidP="00C731D3">
      <w:pPr>
        <w:rPr>
          <w:rFonts w:asciiTheme="majorHAnsi" w:hAnsiTheme="majorHAnsi"/>
          <w:szCs w:val="20"/>
        </w:rPr>
      </w:pPr>
    </w:p>
    <w:p w14:paraId="7E2A06F9" w14:textId="77777777" w:rsidR="00C731D3" w:rsidRPr="0044324E" w:rsidRDefault="00C731D3" w:rsidP="00A43DD7">
      <w:pPr>
        <w:tabs>
          <w:tab w:val="left" w:pos="142"/>
        </w:tabs>
        <w:spacing w:before="10" w:after="10" w:line="276" w:lineRule="auto"/>
        <w:ind w:right="369"/>
        <w:rPr>
          <w:rFonts w:asciiTheme="majorHAnsi" w:hAnsiTheme="majorHAnsi" w:cs="Calibri"/>
          <w:b/>
          <w:color w:val="auto"/>
          <w:spacing w:val="0"/>
          <w:szCs w:val="20"/>
        </w:rPr>
      </w:pPr>
    </w:p>
    <w:sectPr w:rsidR="00C731D3" w:rsidRPr="0044324E" w:rsidSect="00A43DD7">
      <w:headerReference w:type="default" r:id="rId15"/>
      <w:footerReference w:type="default" r:id="rId16"/>
      <w:headerReference w:type="first" r:id="rId17"/>
      <w:footerReference w:type="first" r:id="rId18"/>
      <w:pgSz w:w="11906" w:h="16838" w:code="9"/>
      <w:pgMar w:top="1417" w:right="1417" w:bottom="1417" w:left="1417" w:header="709" w:footer="124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E3DAA" w14:textId="77777777" w:rsidR="00F232E3" w:rsidRDefault="00F232E3" w:rsidP="006747BD">
      <w:pPr>
        <w:spacing w:after="0" w:line="240" w:lineRule="auto"/>
      </w:pPr>
      <w:r>
        <w:separator/>
      </w:r>
    </w:p>
  </w:endnote>
  <w:endnote w:type="continuationSeparator" w:id="0">
    <w:p w14:paraId="09E8F6C4" w14:textId="77777777" w:rsidR="00F232E3" w:rsidRDefault="00F232E3" w:rsidP="00674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HG Mincho Light J">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Garamond">
    <w:panose1 w:val="02020404030301010803"/>
    <w:charset w:val="EE"/>
    <w:family w:val="roman"/>
    <w:pitch w:val="variable"/>
    <w:sig w:usb0="00000287" w:usb1="00000000" w:usb2="00000000" w:usb3="00000000" w:csb0="0000009F" w:csb1="00000000"/>
  </w:font>
  <w:font w:name="Myriad Pro">
    <w:altName w:val="Segoe UI"/>
    <w:panose1 w:val="00000000000000000000"/>
    <w:charset w:val="00"/>
    <w:family w:val="swiss"/>
    <w:notTrueType/>
    <w:pitch w:val="variable"/>
    <w:sig w:usb0="20000287" w:usb1="00000001" w:usb2="00000000" w:usb3="00000000" w:csb0="000001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FC820" w14:textId="25B71A68" w:rsidR="00016F3B" w:rsidRDefault="00016F3B">
    <w:pPr>
      <w:pStyle w:val="Stopka"/>
    </w:pPr>
  </w:p>
  <w:p w14:paraId="135D24F8" w14:textId="5C280C82" w:rsidR="00016F3B" w:rsidRDefault="00016F3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36C13" w14:textId="213F3479" w:rsidR="00016F3B" w:rsidRPr="00D06D36" w:rsidRDefault="00016F3B" w:rsidP="00D06D36">
    <w:pPr>
      <w:pStyle w:val="LukStopka-adres"/>
      <w:rPr>
        <w:spacing w:val="2"/>
      </w:rPr>
    </w:pPr>
    <w:r>
      <w:rPr>
        <w:spacing w:val="2"/>
        <w:lang w:eastAsia="pl-PL"/>
      </w:rPr>
      <mc:AlternateContent>
        <mc:Choice Requires="wps">
          <w:drawing>
            <wp:anchor distT="0" distB="0" distL="114300" distR="114300" simplePos="0" relativeHeight="251662336" behindDoc="1" locked="1" layoutInCell="1" allowOverlap="1" wp14:anchorId="6E78B429" wp14:editId="27A46B94">
              <wp:simplePos x="0" y="0"/>
              <wp:positionH relativeFrom="margin">
                <wp:posOffset>0</wp:posOffset>
              </wp:positionH>
              <wp:positionV relativeFrom="page">
                <wp:posOffset>9803765</wp:posOffset>
              </wp:positionV>
              <wp:extent cx="4269600" cy="547200"/>
              <wp:effectExtent l="0" t="0" r="0" b="3810"/>
              <wp:wrapNone/>
              <wp:docPr id="217" name="Pole tekstow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269600" cy="547200"/>
                      </a:xfrm>
                      <a:prstGeom prst="rect">
                        <a:avLst/>
                      </a:prstGeom>
                      <a:noFill/>
                      <a:ln w="9525">
                        <a:noFill/>
                        <a:miter lim="800000"/>
                        <a:headEnd/>
                        <a:tailEnd/>
                      </a:ln>
                    </wps:spPr>
                    <wps:txbx>
                      <w:txbxContent>
                        <w:p w14:paraId="33299347" w14:textId="496671A8" w:rsidR="00016F3B" w:rsidRPr="00D95339" w:rsidRDefault="00016F3B" w:rsidP="00167D84">
                          <w:pPr>
                            <w:pStyle w:val="LukStopka-adres"/>
                            <w:rPr>
                              <w:spacing w:val="0"/>
                              <w:lang w:val="de-DE"/>
                            </w:rPr>
                          </w:pPr>
                        </w:p>
                      </w:txbxContent>
                    </wps:txbx>
                    <wps:bodyPr rot="0" vert="horz" wrap="square" lIns="0" tIns="0" rIns="0" bIns="0" anchor="b"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6E78B429" id="_x0000_t202" coordsize="21600,21600" o:spt="202" path="m,l,21600r21600,l21600,xe">
              <v:stroke joinstyle="miter"/>
              <v:path gradientshapeok="t" o:connecttype="rect"/>
            </v:shapetype>
            <v:shape id="Pole tekstowe 2" o:spid="_x0000_s1026" type="#_x0000_t202" style="position:absolute;margin-left:0;margin-top:771.95pt;width:336.2pt;height:43.1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" filled="f" stroked="f">
              <o:lock v:ext="edit" aspectratio="t"/>
              <v:textbox style="mso-fit-shape-to-text:t" inset="0,0,0,0">
                <w:txbxContent>
                  <w:p w14:paraId="33299347" w14:textId="496671A8" w:rsidR="00016F3B" w:rsidRPr="00D95339" w:rsidRDefault="00016F3B" w:rsidP="00167D84">
                    <w:pPr>
                      <w:pStyle w:val="LukStopka-adres"/>
                      <w:rPr>
                        <w:spacing w:val="0"/>
                        <w:lang w:val="de-DE"/>
                      </w:rPr>
                    </w:pPr>
                  </w:p>
                </w:txbxContent>
              </v:textbox>
              <w10:wrap anchorx="margin"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88380" w14:textId="77777777" w:rsidR="00F232E3" w:rsidRDefault="00F232E3" w:rsidP="006747BD">
      <w:pPr>
        <w:spacing w:after="0" w:line="240" w:lineRule="auto"/>
      </w:pPr>
      <w:r>
        <w:separator/>
      </w:r>
    </w:p>
  </w:footnote>
  <w:footnote w:type="continuationSeparator" w:id="0">
    <w:p w14:paraId="48BD3FF5" w14:textId="77777777" w:rsidR="00F232E3" w:rsidRDefault="00F232E3" w:rsidP="006747BD">
      <w:pPr>
        <w:spacing w:after="0" w:line="240" w:lineRule="auto"/>
      </w:pPr>
      <w:r>
        <w:continuationSeparator/>
      </w:r>
    </w:p>
  </w:footnote>
  <w:footnote w:id="1">
    <w:p w14:paraId="373222F5" w14:textId="77777777" w:rsidR="00016F3B" w:rsidRDefault="00016F3B" w:rsidP="003158BE">
      <w:pPr>
        <w:spacing w:line="276" w:lineRule="auto"/>
        <w:rPr>
          <w:rFonts w:ascii="Myriad Pro" w:hAnsi="Myriad Pro"/>
          <w:sz w:val="16"/>
          <w:szCs w:val="16"/>
        </w:rPr>
      </w:pPr>
      <w:r>
        <w:rPr>
          <w:rFonts w:ascii="Myriad Pro" w:hAnsi="Myriad Pro"/>
          <w:sz w:val="16"/>
          <w:szCs w:val="16"/>
        </w:rPr>
        <w:t>* niepotrzebne skreślić</w:t>
      </w:r>
    </w:p>
    <w:p w14:paraId="1973EBF8" w14:textId="77777777" w:rsidR="00016F3B" w:rsidRDefault="00016F3B" w:rsidP="003158BE">
      <w:pPr>
        <w:pStyle w:val="Tekstprzypisudolnego"/>
        <w:ind w:left="142" w:hanging="142"/>
        <w:jc w:val="both"/>
      </w:pPr>
      <w:r>
        <w:rPr>
          <w:rStyle w:val="Odwoanieprzypisudolnego"/>
          <w:rFonts w:ascii="Myriad Pro" w:hAnsi="Myriad Pro"/>
          <w:sz w:val="16"/>
          <w:szCs w:val="16"/>
        </w:rPr>
        <w:footnoteRef/>
      </w:r>
      <w:r>
        <w:rPr>
          <w:rFonts w:ascii="Myriad Pro" w:hAnsi="Myriad Pro"/>
          <w:sz w:val="16"/>
          <w:szCs w:val="16"/>
        </w:rPr>
        <w:t xml:space="preserve"> w przypadku składania oferty przez podmioty występujące wspólnie, należy podać nazwy (firmy) i adresy wszystkich podmiotów składających wspólną ofertę.</w:t>
      </w:r>
    </w:p>
  </w:footnote>
  <w:footnote w:id="2">
    <w:p w14:paraId="3B500F81" w14:textId="7B1E7FF1" w:rsidR="00D451B9" w:rsidRPr="00D451B9" w:rsidRDefault="00D451B9" w:rsidP="00D451B9">
      <w:pPr>
        <w:pStyle w:val="Tekstprzypisudolnego"/>
        <w:rPr>
          <w:rFonts w:asciiTheme="majorHAnsi" w:hAnsiTheme="majorHAnsi"/>
          <w:sz w:val="16"/>
          <w:szCs w:val="16"/>
        </w:rPr>
      </w:pPr>
      <w:r w:rsidRPr="00D451B9">
        <w:rPr>
          <w:rStyle w:val="Odwoanieprzypisudolnego"/>
          <w:rFonts w:asciiTheme="majorHAnsi" w:hAnsiTheme="majorHAnsi"/>
          <w:sz w:val="16"/>
          <w:szCs w:val="16"/>
        </w:rPr>
        <w:footnoteRef/>
      </w:r>
      <w:r w:rsidRPr="00D451B9">
        <w:rPr>
          <w:rFonts w:asciiTheme="majorHAnsi" w:hAnsiTheme="majorHAnsi"/>
          <w:sz w:val="16"/>
          <w:szCs w:val="16"/>
        </w:rPr>
        <w:t xml:space="preserve"> Zgodnie z treścią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D451B9">
        <w:rPr>
          <w:rFonts w:asciiTheme="majorHAnsi" w:hAnsiTheme="majorHAnsi"/>
          <w:sz w:val="16"/>
          <w:szCs w:val="16"/>
        </w:rPr>
        <w:t>Pzp</w:t>
      </w:r>
      <w:proofErr w:type="spellEnd"/>
      <w:r w:rsidRPr="00D451B9">
        <w:rPr>
          <w:rFonts w:asciiTheme="majorHAnsi" w:hAnsiTheme="majorHAnsi"/>
          <w:sz w:val="16"/>
          <w:szCs w:val="16"/>
        </w:rPr>
        <w:t xml:space="preserve"> wyklucza się:</w:t>
      </w:r>
    </w:p>
    <w:p w14:paraId="6033524A" w14:textId="028370A5" w:rsidR="00D451B9" w:rsidRPr="00D451B9" w:rsidRDefault="00D451B9" w:rsidP="00D451B9">
      <w:pPr>
        <w:pStyle w:val="Tekstprzypisudolnego"/>
        <w:rPr>
          <w:rFonts w:asciiTheme="majorHAnsi" w:hAnsiTheme="majorHAnsi"/>
          <w:sz w:val="16"/>
          <w:szCs w:val="16"/>
        </w:rPr>
      </w:pPr>
      <w:r w:rsidRPr="00D451B9">
        <w:rPr>
          <w:rFonts w:asciiTheme="majorHAnsi" w:hAnsiTheme="majorHAnsi"/>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A8BC5C8" w14:textId="23EA609D" w:rsidR="00D451B9" w:rsidRPr="00D451B9" w:rsidRDefault="00D451B9" w:rsidP="00D451B9">
      <w:pPr>
        <w:pStyle w:val="Tekstprzypisudolnego"/>
        <w:rPr>
          <w:rFonts w:asciiTheme="majorHAnsi" w:hAnsiTheme="majorHAnsi"/>
          <w:sz w:val="16"/>
          <w:szCs w:val="16"/>
        </w:rPr>
      </w:pPr>
      <w:r w:rsidRPr="00D451B9">
        <w:rPr>
          <w:rFonts w:asciiTheme="majorHAnsi" w:hAnsiTheme="majorHAnsi"/>
          <w:sz w:val="16"/>
          <w:szCs w:val="16"/>
        </w:rPr>
        <w:t>2) wykonawcę oraz uczestnika konkursu, którego beneficjentem rzeczywistym w rozumieniu ustawy z dnia 1 marca 2018 r. o przeciwdziałaniu praniu pieniędzy oraz finansowaniu terroryzmu (Dz. U. z 2025 r. poz. 644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400F30D8" w14:textId="3FB25BEA" w:rsidR="00D451B9" w:rsidRDefault="00D451B9" w:rsidP="00D451B9">
      <w:pPr>
        <w:pStyle w:val="Tekstprzypisudolnego"/>
      </w:pPr>
      <w:r w:rsidRPr="00D451B9">
        <w:rPr>
          <w:rFonts w:asciiTheme="majorHAnsi" w:hAnsiTheme="majorHAnsi"/>
          <w:sz w:val="16"/>
          <w:szCs w:val="16"/>
        </w:rPr>
        <w:t>3) wykonawcę oraz uczestnika konkursu, którego jednostką dominującą w rozumieniu art. 3 ust. 1 pkt 37 ustawy z dnia 29 września 1994 r. o rachunkowości (Dz. U. z 2023 r. poz. 120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3">
    <w:p w14:paraId="250BB699" w14:textId="77777777" w:rsidR="00C731D3" w:rsidRPr="00150B9E" w:rsidRDefault="00C731D3" w:rsidP="00C731D3">
      <w:pPr>
        <w:pStyle w:val="Tekstprzypisudolnego"/>
        <w:contextualSpacing/>
        <w:jc w:val="both"/>
        <w:rPr>
          <w:rFonts w:ascii="Arial Narrow" w:hAnsi="Arial Narrow" w:cs="Calibri"/>
          <w:i/>
          <w:iCs/>
        </w:rPr>
      </w:pPr>
      <w:r w:rsidRPr="00150B9E">
        <w:rPr>
          <w:rStyle w:val="Odwoanieprzypisudolnego"/>
          <w:rFonts w:ascii="Arial Narrow" w:hAnsi="Arial Narrow"/>
        </w:rPr>
        <w:footnoteRef/>
      </w:r>
      <w:r w:rsidRPr="00150B9E">
        <w:rPr>
          <w:rFonts w:ascii="Arial Narrow" w:hAnsi="Arial Narrow"/>
        </w:rPr>
        <w:t xml:space="preserve"> </w:t>
      </w:r>
      <w:r w:rsidRPr="00150B9E">
        <w:rPr>
          <w:rFonts w:ascii="Arial Narrow" w:hAnsi="Arial Narrow" w:cs="Calibri"/>
          <w:i/>
          <w:iCs/>
        </w:rPr>
        <w:t xml:space="preserve">W przypadku występowania obowiązku podatkowego po stronie Zamawiającego (np. wewnątrzwspólnotowe nabycie towarów, import towarów), § 5 ust. 1 będzie miał brzmienie: </w:t>
      </w:r>
    </w:p>
    <w:p w14:paraId="4D68D78F" w14:textId="77777777" w:rsidR="00C731D3" w:rsidRPr="00150B9E" w:rsidRDefault="00C731D3" w:rsidP="00C731D3">
      <w:pPr>
        <w:pStyle w:val="Tekstprzypisudolnego"/>
        <w:contextualSpacing/>
        <w:jc w:val="both"/>
        <w:rPr>
          <w:rFonts w:ascii="Arial Narrow" w:hAnsi="Arial Narrow" w:cs="Calibri"/>
          <w:i/>
          <w:iCs/>
        </w:rPr>
      </w:pPr>
      <w:r w:rsidRPr="00150B9E">
        <w:rPr>
          <w:rFonts w:ascii="Arial Narrow" w:hAnsi="Arial Narrow" w:cs="Calibri"/>
          <w:i/>
          <w:iCs/>
        </w:rPr>
        <w:t xml:space="preserve">„Całkowite wynagrodzenie Wykonawcy za realizację przedmiotu umowy wynosi: </w:t>
      </w:r>
      <w:r>
        <w:rPr>
          <w:rFonts w:ascii="Arial Narrow" w:hAnsi="Arial Narrow" w:cs="Calibri"/>
          <w:i/>
          <w:iCs/>
        </w:rPr>
        <w:t>___</w:t>
      </w:r>
      <w:proofErr w:type="gramStart"/>
      <w:r>
        <w:rPr>
          <w:rFonts w:ascii="Arial Narrow" w:hAnsi="Arial Narrow" w:cs="Calibri"/>
          <w:i/>
          <w:iCs/>
        </w:rPr>
        <w:t>_,_</w:t>
      </w:r>
      <w:proofErr w:type="gramEnd"/>
      <w:r>
        <w:rPr>
          <w:rFonts w:ascii="Arial Narrow" w:hAnsi="Arial Narrow" w:cs="Calibri"/>
          <w:i/>
          <w:iCs/>
        </w:rPr>
        <w:t>_</w:t>
      </w:r>
      <w:r w:rsidRPr="00150B9E">
        <w:rPr>
          <w:rFonts w:ascii="Arial Narrow" w:hAnsi="Arial Narrow" w:cs="Calibri"/>
          <w:i/>
          <w:iCs/>
        </w:rPr>
        <w:t xml:space="preserve"> zł netto (słownie</w:t>
      </w:r>
      <w:r>
        <w:rPr>
          <w:rFonts w:ascii="Arial Narrow" w:hAnsi="Arial Narrow" w:cs="Calibri"/>
          <w:i/>
          <w:iCs/>
        </w:rPr>
        <w:t>: _____________________</w:t>
      </w:r>
      <w:r w:rsidRPr="00150B9E">
        <w:rPr>
          <w:rFonts w:ascii="Arial Narrow" w:hAnsi="Arial Narrow" w:cs="Calibri"/>
          <w:i/>
          <w:iCs/>
        </w:rPr>
        <w:t xml:space="preserve"> złotych</w:t>
      </w:r>
      <w:r>
        <w:rPr>
          <w:rFonts w:ascii="Arial Narrow" w:hAnsi="Arial Narrow" w:cs="Calibri"/>
          <w:i/>
          <w:iCs/>
        </w:rPr>
        <w:t>).</w:t>
      </w:r>
    </w:p>
    <w:p w14:paraId="4A2269D5" w14:textId="77777777" w:rsidR="00C731D3" w:rsidRPr="00F90CC8" w:rsidRDefault="00C731D3" w:rsidP="00C731D3">
      <w:pPr>
        <w:pStyle w:val="Tekstprzypisudolnego"/>
        <w:contextualSpacing/>
        <w:jc w:val="both"/>
        <w:rPr>
          <w:rFonts w:ascii="Arial Narrow" w:hAnsi="Arial Narrow" w:cs="Calibri"/>
        </w:rPr>
      </w:pPr>
      <w:r w:rsidRPr="00150B9E">
        <w:rPr>
          <w:rFonts w:ascii="Arial Narrow" w:hAnsi="Arial Narrow" w:cs="Calibri"/>
          <w:i/>
          <w:iCs/>
        </w:rPr>
        <w:t xml:space="preserve">Należny w Polsce podatek VAT wg stawki </w:t>
      </w:r>
      <w:r>
        <w:rPr>
          <w:rFonts w:ascii="Arial Narrow" w:hAnsi="Arial Narrow" w:cs="Calibri"/>
          <w:i/>
          <w:iCs/>
        </w:rPr>
        <w:t xml:space="preserve">__ </w:t>
      </w:r>
      <w:proofErr w:type="gramStart"/>
      <w:r w:rsidRPr="00150B9E">
        <w:rPr>
          <w:rFonts w:ascii="Arial Narrow" w:hAnsi="Arial Narrow" w:cs="Calibri"/>
          <w:i/>
          <w:iCs/>
        </w:rPr>
        <w:t>% ,</w:t>
      </w:r>
      <w:proofErr w:type="gramEnd"/>
      <w:r w:rsidRPr="00150B9E">
        <w:rPr>
          <w:rFonts w:ascii="Arial Narrow" w:hAnsi="Arial Narrow" w:cs="Calibri"/>
          <w:i/>
          <w:iCs/>
        </w:rPr>
        <w:t xml:space="preserve"> tj. w kwocie </w:t>
      </w:r>
      <w:r>
        <w:rPr>
          <w:rFonts w:ascii="Arial Narrow" w:hAnsi="Arial Narrow" w:cs="Calibri"/>
          <w:i/>
          <w:iCs/>
        </w:rPr>
        <w:t>___</w:t>
      </w:r>
      <w:proofErr w:type="gramStart"/>
      <w:r>
        <w:rPr>
          <w:rFonts w:ascii="Arial Narrow" w:hAnsi="Arial Narrow" w:cs="Calibri"/>
          <w:i/>
          <w:iCs/>
        </w:rPr>
        <w:t>_,_</w:t>
      </w:r>
      <w:proofErr w:type="gramEnd"/>
      <w:r>
        <w:rPr>
          <w:rFonts w:ascii="Arial Narrow" w:hAnsi="Arial Narrow" w:cs="Calibri"/>
          <w:i/>
          <w:iCs/>
        </w:rPr>
        <w:t>_</w:t>
      </w:r>
      <w:r w:rsidRPr="00150B9E">
        <w:rPr>
          <w:rFonts w:ascii="Arial Narrow" w:hAnsi="Arial Narrow" w:cs="Calibri"/>
          <w:i/>
          <w:iCs/>
        </w:rPr>
        <w:t xml:space="preserve"> zł zostanie zapłacony przez Zamawiającego. W przypadku Wykonawcy zagranicznego spoza obszaru UE, cło oraz opłaty celne zostaną zapłacone przez Zamawiającego.</w:t>
      </w:r>
      <w:r w:rsidRPr="00150B9E">
        <w:rPr>
          <w:rFonts w:ascii="Arial Narrow" w:hAnsi="Arial Narrow" w:cs="Calibri"/>
          <w:i/>
        </w:rPr>
        <w:t xml:space="preserve"> </w:t>
      </w:r>
      <w:r w:rsidRPr="00150B9E">
        <w:rPr>
          <w:rFonts w:ascii="Arial Narrow" w:hAnsi="Arial Narrow" w:cs="Calibri"/>
          <w:i/>
          <w:iCs/>
        </w:rPr>
        <w:t xml:space="preserve">Wartość wynagrodzenia brutto, tj. </w:t>
      </w:r>
      <w:proofErr w:type="spellStart"/>
      <w:r w:rsidRPr="00150B9E">
        <w:rPr>
          <w:rFonts w:ascii="Arial Narrow" w:hAnsi="Arial Narrow" w:cs="Calibri"/>
          <w:i/>
          <w:iCs/>
        </w:rPr>
        <w:t>wrazz</w:t>
      </w:r>
      <w:proofErr w:type="spellEnd"/>
      <w:r w:rsidRPr="00150B9E">
        <w:rPr>
          <w:rFonts w:ascii="Arial Narrow" w:hAnsi="Arial Narrow" w:cs="Calibri"/>
          <w:i/>
          <w:iCs/>
        </w:rPr>
        <w:t xml:space="preserve"> ww. podatkiem VAT wynosi </w:t>
      </w:r>
      <w:r>
        <w:rPr>
          <w:rFonts w:ascii="Arial Narrow" w:hAnsi="Arial Narrow" w:cs="Calibri"/>
          <w:i/>
          <w:iCs/>
        </w:rPr>
        <w:t>___</w:t>
      </w:r>
      <w:proofErr w:type="gramStart"/>
      <w:r>
        <w:rPr>
          <w:rFonts w:ascii="Arial Narrow" w:hAnsi="Arial Narrow" w:cs="Calibri"/>
          <w:i/>
          <w:iCs/>
        </w:rPr>
        <w:t>_,_</w:t>
      </w:r>
      <w:proofErr w:type="gramEnd"/>
      <w:r>
        <w:rPr>
          <w:rFonts w:ascii="Arial Narrow" w:hAnsi="Arial Narrow" w:cs="Calibri"/>
          <w:i/>
          <w:iCs/>
        </w:rPr>
        <w:t>_</w:t>
      </w:r>
      <w:r w:rsidRPr="00150B9E">
        <w:rPr>
          <w:rFonts w:ascii="Arial Narrow" w:hAnsi="Arial Narrow" w:cs="Calibri"/>
          <w:i/>
          <w:iCs/>
        </w:rPr>
        <w:t xml:space="preserve"> zł</w:t>
      </w:r>
      <w:r w:rsidRPr="00150B9E">
        <w:rPr>
          <w:rFonts w:ascii="Arial Narrow" w:hAnsi="Arial Narrow" w:cs="Calibri"/>
          <w: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B6C16" w14:textId="2BB8003F" w:rsidR="00C731D3" w:rsidRDefault="00C731D3">
    <w:pPr>
      <w:pStyle w:val="Nagwek"/>
    </w:pPr>
    <w:r>
      <w:rPr>
        <w:noProof/>
      </w:rPr>
      <w:drawing>
        <wp:anchor distT="0" distB="0" distL="114300" distR="114300" simplePos="0" relativeHeight="251666432" behindDoc="0" locked="0" layoutInCell="1" allowOverlap="1" wp14:anchorId="4CEE2DCE" wp14:editId="4ECA870E">
          <wp:simplePos x="0" y="0"/>
          <wp:positionH relativeFrom="margin">
            <wp:align>left</wp:align>
          </wp:positionH>
          <wp:positionV relativeFrom="paragraph">
            <wp:posOffset>-114935</wp:posOffset>
          </wp:positionV>
          <wp:extent cx="2178050" cy="560705"/>
          <wp:effectExtent l="0" t="0" r="0" b="0"/>
          <wp:wrapSquare wrapText="right"/>
          <wp:docPr id="16393391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8050" cy="560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5A868" w14:textId="12DE176B" w:rsidR="00016F3B" w:rsidRPr="0029178D" w:rsidRDefault="00AD7808" w:rsidP="0029178D">
    <w:pPr>
      <w:pStyle w:val="Nagwek"/>
    </w:pPr>
    <w:r>
      <w:rPr>
        <w:noProof/>
      </w:rPr>
      <w:drawing>
        <wp:anchor distT="0" distB="0" distL="114300" distR="114300" simplePos="0" relativeHeight="251664384" behindDoc="0" locked="0" layoutInCell="1" allowOverlap="1" wp14:anchorId="6D352FEC" wp14:editId="0F90D0AB">
          <wp:simplePos x="0" y="0"/>
          <wp:positionH relativeFrom="margin">
            <wp:align>left</wp:align>
          </wp:positionH>
          <wp:positionV relativeFrom="paragraph">
            <wp:posOffset>-220041</wp:posOffset>
          </wp:positionV>
          <wp:extent cx="2178050" cy="560705"/>
          <wp:effectExtent l="0" t="0" r="0" b="0"/>
          <wp:wrapSquare wrapText="right"/>
          <wp:docPr id="36265937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9779" cy="56131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344C3EA"/>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8FE11D8"/>
    <w:lvl w:ilvl="0">
      <w:start w:val="1"/>
      <w:numFmt w:val="decimal"/>
      <w:lvlText w:val="%1."/>
      <w:lvlJc w:val="left"/>
      <w:pPr>
        <w:ind w:left="0" w:firstLine="0"/>
      </w:pPr>
      <w:rPr>
        <w:rFonts w:ascii="Verdana" w:hAnsi="Verdana" w:cs="Tahoma" w:hint="default"/>
        <w:b w:val="0"/>
        <w:bCs w:val="0"/>
        <w:i w:val="0"/>
        <w:iCs w:val="0"/>
        <w:smallCaps w:val="0"/>
        <w:strike w:val="0"/>
        <w:dstrike w:val="0"/>
        <w:color w:val="000000"/>
        <w:spacing w:val="0"/>
        <w:w w:val="100"/>
        <w:position w:val="0"/>
        <w:sz w:val="20"/>
        <w:szCs w:val="20"/>
        <w:u w:val="none"/>
        <w:effect w:val="none"/>
      </w:rPr>
    </w:lvl>
    <w:lvl w:ilvl="1">
      <w:start w:val="1"/>
      <w:numFmt w:val="decimal"/>
      <w:lvlText w:val="%2."/>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lvl w:ilvl="2">
      <w:start w:val="1"/>
      <w:numFmt w:val="decimal"/>
      <w:lvlText w:val="%3."/>
      <w:lvlJc w:val="left"/>
      <w:pPr>
        <w:ind w:left="0" w:firstLine="0"/>
      </w:pPr>
      <w:rPr>
        <w:rFonts w:ascii="Calibri" w:hAnsi="Calibri" w:cs="Calibri" w:hint="default"/>
        <w:b w:val="0"/>
        <w:bCs w:val="0"/>
        <w:i w:val="0"/>
        <w:iCs w:val="0"/>
        <w:smallCaps w:val="0"/>
        <w:strike w:val="0"/>
        <w:dstrike w:val="0"/>
        <w:color w:val="000000"/>
        <w:spacing w:val="0"/>
        <w:w w:val="100"/>
        <w:position w:val="0"/>
        <w:sz w:val="22"/>
        <w:szCs w:val="22"/>
        <w:u w:val="none"/>
        <w:effect w:val="none"/>
      </w:rPr>
    </w:lvl>
    <w:lvl w:ilvl="3">
      <w:start w:val="1"/>
      <w:numFmt w:val="decimal"/>
      <w:lvlText w:val="%4."/>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lvl w:ilvl="4">
      <w:start w:val="1"/>
      <w:numFmt w:val="decimal"/>
      <w:lvlText w:val="%5."/>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lvl w:ilvl="5">
      <w:start w:val="1"/>
      <w:numFmt w:val="decimal"/>
      <w:lvlText w:val="%6."/>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lvl w:ilvl="6">
      <w:start w:val="1"/>
      <w:numFmt w:val="decimal"/>
      <w:lvlText w:val="%7)"/>
      <w:lvlJc w:val="left"/>
      <w:pPr>
        <w:ind w:left="0" w:firstLine="0"/>
      </w:pPr>
      <w:rPr>
        <w:rFonts w:ascii="Tahoma" w:hAnsi="Tahoma" w:cs="Tahoma" w:hint="default"/>
        <w:b w:val="0"/>
        <w:bCs w:val="0"/>
        <w:i w:val="0"/>
        <w:iCs w:val="0"/>
        <w:smallCaps w:val="0"/>
        <w:strike w:val="0"/>
        <w:dstrike w:val="0"/>
        <w:color w:val="000000"/>
        <w:spacing w:val="0"/>
        <w:w w:val="100"/>
        <w:position w:val="0"/>
        <w:sz w:val="18"/>
        <w:szCs w:val="18"/>
        <w:u w:val="none"/>
        <w:effect w:val="none"/>
      </w:rPr>
    </w:lvl>
    <w:lvl w:ilvl="7">
      <w:start w:val="2"/>
      <w:numFmt w:val="decimal"/>
      <w:lvlText w:val="%8."/>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lvl w:ilvl="8">
      <w:start w:val="1"/>
      <w:numFmt w:val="decimal"/>
      <w:lvlText w:val="%9."/>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abstractNum>
  <w:abstractNum w:abstractNumId="2" w15:restartNumberingAfterBreak="0">
    <w:nsid w:val="00000002"/>
    <w:multiLevelType w:val="singleLevel"/>
    <w:tmpl w:val="AC3C242C"/>
    <w:name w:val="WW8Num2"/>
    <w:lvl w:ilvl="0">
      <w:start w:val="1"/>
      <w:numFmt w:val="decimal"/>
      <w:lvlText w:val="%1."/>
      <w:lvlJc w:val="left"/>
      <w:pPr>
        <w:tabs>
          <w:tab w:val="num" w:pos="0"/>
        </w:tabs>
        <w:ind w:left="720" w:hanging="360"/>
      </w:pPr>
      <w:rPr>
        <w:rFonts w:ascii="Verdana" w:eastAsia="HG Mincho Light J" w:hAnsi="Verdana" w:cs="Times New Roman" w:hint="default"/>
        <w:b w:val="0"/>
        <w:sz w:val="20"/>
        <w:szCs w:val="20"/>
      </w:rPr>
    </w:lvl>
  </w:abstractNum>
  <w:abstractNum w:abstractNumId="3" w15:restartNumberingAfterBreak="0">
    <w:nsid w:val="00000005"/>
    <w:multiLevelType w:val="multilevel"/>
    <w:tmpl w:val="DB2848BE"/>
    <w:lvl w:ilvl="0">
      <w:start w:val="1"/>
      <w:numFmt w:val="decimal"/>
      <w:lvlText w:val="%1."/>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lvl w:ilvl="1">
      <w:start w:val="1"/>
      <w:numFmt w:val="decimal"/>
      <w:lvlText w:val="%2."/>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lvl w:ilvl="2">
      <w:start w:val="1"/>
      <w:numFmt w:val="decimal"/>
      <w:lvlText w:val="%3."/>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lvl w:ilvl="3">
      <w:start w:val="1"/>
      <w:numFmt w:val="decimal"/>
      <w:lvlText w:val="%4)"/>
      <w:lvlJc w:val="left"/>
      <w:pPr>
        <w:ind w:left="0" w:firstLine="0"/>
      </w:pPr>
      <w:rPr>
        <w:rFonts w:ascii="Verdana" w:hAnsi="Verdana" w:cs="Tahoma" w:hint="default"/>
        <w:b w:val="0"/>
        <w:bCs/>
        <w:i w:val="0"/>
        <w:iCs w:val="0"/>
        <w:smallCaps w:val="0"/>
        <w:strike w:val="0"/>
        <w:dstrike w:val="0"/>
        <w:color w:val="000000"/>
        <w:spacing w:val="0"/>
        <w:w w:val="100"/>
        <w:position w:val="0"/>
        <w:sz w:val="20"/>
        <w:szCs w:val="20"/>
        <w:u w:val="none"/>
        <w:effect w:val="none"/>
      </w:rPr>
    </w:lvl>
    <w:lvl w:ilvl="4">
      <w:start w:val="1"/>
      <w:numFmt w:val="decimal"/>
      <w:lvlText w:val="%4)"/>
      <w:lvlJc w:val="left"/>
      <w:pPr>
        <w:ind w:left="0" w:firstLine="0"/>
      </w:pPr>
      <w:rPr>
        <w:rFonts w:ascii="Verdana" w:hAnsi="Verdana" w:cs="Verdana"/>
        <w:b/>
        <w:bCs/>
        <w:i w:val="0"/>
        <w:iCs w:val="0"/>
        <w:smallCaps w:val="0"/>
        <w:strike w:val="0"/>
        <w:dstrike w:val="0"/>
        <w:color w:val="000000"/>
        <w:spacing w:val="0"/>
        <w:w w:val="100"/>
        <w:position w:val="0"/>
        <w:sz w:val="17"/>
        <w:szCs w:val="17"/>
        <w:u w:val="none"/>
        <w:effect w:val="none"/>
      </w:rPr>
    </w:lvl>
    <w:lvl w:ilvl="5">
      <w:start w:val="1"/>
      <w:numFmt w:val="decimal"/>
      <w:lvlText w:val="%4)"/>
      <w:lvlJc w:val="left"/>
      <w:pPr>
        <w:ind w:left="0" w:firstLine="0"/>
      </w:pPr>
      <w:rPr>
        <w:rFonts w:ascii="Verdana" w:hAnsi="Verdana" w:cs="Verdana"/>
        <w:b/>
        <w:bCs/>
        <w:i w:val="0"/>
        <w:iCs w:val="0"/>
        <w:smallCaps w:val="0"/>
        <w:strike w:val="0"/>
        <w:dstrike w:val="0"/>
        <w:color w:val="000000"/>
        <w:spacing w:val="0"/>
        <w:w w:val="100"/>
        <w:position w:val="0"/>
        <w:sz w:val="17"/>
        <w:szCs w:val="17"/>
        <w:u w:val="none"/>
        <w:effect w:val="none"/>
      </w:rPr>
    </w:lvl>
    <w:lvl w:ilvl="6">
      <w:start w:val="1"/>
      <w:numFmt w:val="decimal"/>
      <w:lvlText w:val="%4)"/>
      <w:lvlJc w:val="left"/>
      <w:pPr>
        <w:ind w:left="0" w:firstLine="0"/>
      </w:pPr>
      <w:rPr>
        <w:rFonts w:ascii="Verdana" w:hAnsi="Verdana" w:cs="Verdana"/>
        <w:b/>
        <w:bCs/>
        <w:i w:val="0"/>
        <w:iCs w:val="0"/>
        <w:smallCaps w:val="0"/>
        <w:strike w:val="0"/>
        <w:dstrike w:val="0"/>
        <w:color w:val="000000"/>
        <w:spacing w:val="0"/>
        <w:w w:val="100"/>
        <w:position w:val="0"/>
        <w:sz w:val="17"/>
        <w:szCs w:val="17"/>
        <w:u w:val="none"/>
        <w:effect w:val="none"/>
      </w:rPr>
    </w:lvl>
    <w:lvl w:ilvl="7">
      <w:start w:val="1"/>
      <w:numFmt w:val="decimal"/>
      <w:lvlText w:val="%4)"/>
      <w:lvlJc w:val="left"/>
      <w:pPr>
        <w:ind w:left="0" w:firstLine="0"/>
      </w:pPr>
      <w:rPr>
        <w:rFonts w:ascii="Verdana" w:hAnsi="Verdana" w:cs="Verdana"/>
        <w:b/>
        <w:bCs/>
        <w:i w:val="0"/>
        <w:iCs w:val="0"/>
        <w:smallCaps w:val="0"/>
        <w:strike w:val="0"/>
        <w:dstrike w:val="0"/>
        <w:color w:val="000000"/>
        <w:spacing w:val="0"/>
        <w:w w:val="100"/>
        <w:position w:val="0"/>
        <w:sz w:val="17"/>
        <w:szCs w:val="17"/>
        <w:u w:val="none"/>
        <w:effect w:val="none"/>
      </w:rPr>
    </w:lvl>
    <w:lvl w:ilvl="8">
      <w:start w:val="1"/>
      <w:numFmt w:val="decimal"/>
      <w:lvlText w:val="%4)"/>
      <w:lvlJc w:val="left"/>
      <w:pPr>
        <w:ind w:left="0" w:firstLine="0"/>
      </w:pPr>
      <w:rPr>
        <w:rFonts w:ascii="Verdana" w:hAnsi="Verdana" w:cs="Verdana"/>
        <w:b/>
        <w:bCs/>
        <w:i w:val="0"/>
        <w:iCs w:val="0"/>
        <w:smallCaps w:val="0"/>
        <w:strike w:val="0"/>
        <w:dstrike w:val="0"/>
        <w:color w:val="000000"/>
        <w:spacing w:val="0"/>
        <w:w w:val="100"/>
        <w:position w:val="0"/>
        <w:sz w:val="17"/>
        <w:szCs w:val="17"/>
        <w:u w:val="none"/>
        <w:effect w:val="none"/>
      </w:rPr>
    </w:lvl>
  </w:abstractNum>
  <w:abstractNum w:abstractNumId="4" w15:restartNumberingAfterBreak="0">
    <w:nsid w:val="00000007"/>
    <w:multiLevelType w:val="singleLevel"/>
    <w:tmpl w:val="00000007"/>
    <w:name w:val="WW8Num7"/>
    <w:lvl w:ilvl="0">
      <w:start w:val="1"/>
      <w:numFmt w:val="decimal"/>
      <w:lvlText w:val="%1."/>
      <w:lvlJc w:val="left"/>
      <w:pPr>
        <w:tabs>
          <w:tab w:val="num" w:pos="0"/>
        </w:tabs>
        <w:ind w:left="720" w:hanging="360"/>
      </w:pPr>
    </w:lvl>
  </w:abstractNum>
  <w:abstractNum w:abstractNumId="5" w15:restartNumberingAfterBreak="0">
    <w:nsid w:val="0000000B"/>
    <w:multiLevelType w:val="multilevel"/>
    <w:tmpl w:val="AE9C39A4"/>
    <w:name w:val="WW8Num11"/>
    <w:lvl w:ilvl="0">
      <w:start w:val="1"/>
      <w:numFmt w:val="decimal"/>
      <w:lvlText w:val="%1."/>
      <w:lvlJc w:val="left"/>
      <w:pPr>
        <w:tabs>
          <w:tab w:val="num" w:pos="0"/>
        </w:tabs>
        <w:ind w:left="720" w:hanging="360"/>
      </w:pPr>
      <w:rPr>
        <w:b w:val="0"/>
      </w:rPr>
    </w:lvl>
    <w:lvl w:ilvl="1">
      <w:start w:val="1"/>
      <w:numFmt w:val="decimal"/>
      <w:lvlText w:val="%2)"/>
      <w:lvlJc w:val="left"/>
      <w:pPr>
        <w:tabs>
          <w:tab w:val="num" w:pos="0"/>
        </w:tabs>
        <w:ind w:left="1440" w:hanging="360"/>
      </w:pPr>
      <w:rPr>
        <w:sz w:val="18"/>
        <w:szCs w:val="18"/>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E"/>
    <w:multiLevelType w:val="singleLevel"/>
    <w:tmpl w:val="CD1428F0"/>
    <w:name w:val="WW8Num14"/>
    <w:lvl w:ilvl="0">
      <w:start w:val="1"/>
      <w:numFmt w:val="decimal"/>
      <w:lvlText w:val="%1."/>
      <w:lvlJc w:val="left"/>
      <w:pPr>
        <w:tabs>
          <w:tab w:val="num" w:pos="0"/>
        </w:tabs>
        <w:ind w:left="720" w:hanging="360"/>
      </w:pPr>
      <w:rPr>
        <w:rFonts w:ascii="Verdana" w:hAnsi="Verdana" w:cs="Times New Roman" w:hint="default"/>
        <w:b w:val="0"/>
        <w:sz w:val="18"/>
        <w:szCs w:val="18"/>
      </w:rPr>
    </w:lvl>
  </w:abstractNum>
  <w:abstractNum w:abstractNumId="7" w15:restartNumberingAfterBreak="0">
    <w:nsid w:val="0000000F"/>
    <w:multiLevelType w:val="multilevel"/>
    <w:tmpl w:val="851AA48E"/>
    <w:name w:val="WWNum17"/>
    <w:lvl w:ilvl="0">
      <w:start w:val="1"/>
      <w:numFmt w:val="decimal"/>
      <w:lvlText w:val="%1."/>
      <w:lvlJc w:val="left"/>
      <w:pPr>
        <w:tabs>
          <w:tab w:val="num" w:pos="0"/>
        </w:tabs>
        <w:ind w:left="360" w:hanging="360"/>
      </w:pPr>
      <w:rPr>
        <w:rFonts w:ascii="Times New Roman" w:hAnsi="Times New Roman"/>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0"/>
    <w:multiLevelType w:val="singleLevel"/>
    <w:tmpl w:val="A934D936"/>
    <w:name w:val="WW8Num16"/>
    <w:lvl w:ilvl="0">
      <w:start w:val="1"/>
      <w:numFmt w:val="decimal"/>
      <w:lvlText w:val="%1."/>
      <w:lvlJc w:val="left"/>
      <w:pPr>
        <w:tabs>
          <w:tab w:val="num" w:pos="0"/>
        </w:tabs>
        <w:ind w:left="360" w:hanging="360"/>
      </w:pPr>
      <w:rPr>
        <w:rFonts w:ascii="Times New Roman" w:hAnsi="Times New Roman" w:cs="Times New Roman" w:hint="default"/>
        <w:b w:val="0"/>
        <w:sz w:val="22"/>
        <w:szCs w:val="22"/>
      </w:rPr>
    </w:lvl>
  </w:abstractNum>
  <w:abstractNum w:abstractNumId="9" w15:restartNumberingAfterBreak="0">
    <w:nsid w:val="00000013"/>
    <w:multiLevelType w:val="singleLevel"/>
    <w:tmpl w:val="E8AE17AE"/>
    <w:name w:val="WW8Num19"/>
    <w:lvl w:ilvl="0">
      <w:start w:val="1"/>
      <w:numFmt w:val="lowerLetter"/>
      <w:lvlText w:val="%1)"/>
      <w:lvlJc w:val="left"/>
      <w:pPr>
        <w:tabs>
          <w:tab w:val="num" w:pos="0"/>
        </w:tabs>
        <w:ind w:left="720" w:hanging="360"/>
      </w:pPr>
      <w:rPr>
        <w:rFonts w:ascii="Times New Roman" w:hAnsi="Times New Roman" w:cs="Times New Roman" w:hint="default"/>
        <w:b w:val="0"/>
        <w:sz w:val="22"/>
        <w:szCs w:val="22"/>
      </w:rPr>
    </w:lvl>
  </w:abstractNum>
  <w:abstractNum w:abstractNumId="10" w15:restartNumberingAfterBreak="0">
    <w:nsid w:val="00000014"/>
    <w:multiLevelType w:val="multilevel"/>
    <w:tmpl w:val="D38AE14A"/>
    <w:name w:val="WW8Num20"/>
    <w:lvl w:ilvl="0">
      <w:start w:val="1"/>
      <w:numFmt w:val="decimal"/>
      <w:lvlText w:val="%1."/>
      <w:lvlJc w:val="left"/>
      <w:pPr>
        <w:tabs>
          <w:tab w:val="num" w:pos="0"/>
        </w:tabs>
        <w:ind w:left="720" w:hanging="360"/>
      </w:pPr>
      <w:rPr>
        <w:rFonts w:ascii="Times New Roman" w:hAnsi="Times New Roman" w:cs="Times New Roman" w:hint="default"/>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15B3832"/>
    <w:multiLevelType w:val="hybridMultilevel"/>
    <w:tmpl w:val="7F58D12C"/>
    <w:lvl w:ilvl="0" w:tplc="34AAC708">
      <w:start w:val="1"/>
      <w:numFmt w:val="decimal"/>
      <w:lvlText w:val="%1."/>
      <w:lvlJc w:val="left"/>
      <w:pPr>
        <w:ind w:left="502" w:hanging="360"/>
      </w:pPr>
      <w:rPr>
        <w:b w:val="0"/>
        <w:bCs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15:restartNumberingAfterBreak="0">
    <w:nsid w:val="03A27C3E"/>
    <w:multiLevelType w:val="hybridMultilevel"/>
    <w:tmpl w:val="5B52B024"/>
    <w:lvl w:ilvl="0" w:tplc="9D6EFBC4">
      <w:start w:val="7"/>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860442"/>
    <w:multiLevelType w:val="hybridMultilevel"/>
    <w:tmpl w:val="59627CAA"/>
    <w:lvl w:ilvl="0" w:tplc="899E1D5C">
      <w:start w:val="1"/>
      <w:numFmt w:val="decimal"/>
      <w:lvlText w:val="%1."/>
      <w:lvlJc w:val="left"/>
      <w:pPr>
        <w:ind w:left="593"/>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1262800A">
      <w:start w:val="1"/>
      <w:numFmt w:val="decimal"/>
      <w:lvlText w:val="%2)"/>
      <w:lvlJc w:val="left"/>
      <w:pPr>
        <w:ind w:left="955"/>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2" w:tplc="2C38EFA8">
      <w:start w:val="1"/>
      <w:numFmt w:val="lowerRoman"/>
      <w:lvlText w:val="%3"/>
      <w:lvlJc w:val="left"/>
      <w:pPr>
        <w:ind w:left="145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3" w:tplc="7FC41D40">
      <w:start w:val="1"/>
      <w:numFmt w:val="decimal"/>
      <w:lvlText w:val="%4"/>
      <w:lvlJc w:val="left"/>
      <w:pPr>
        <w:ind w:left="217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4" w:tplc="A0208AA6">
      <w:start w:val="1"/>
      <w:numFmt w:val="lowerLetter"/>
      <w:lvlText w:val="%5"/>
      <w:lvlJc w:val="left"/>
      <w:pPr>
        <w:ind w:left="289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5" w:tplc="9C6C5DBA">
      <w:start w:val="1"/>
      <w:numFmt w:val="lowerRoman"/>
      <w:lvlText w:val="%6"/>
      <w:lvlJc w:val="left"/>
      <w:pPr>
        <w:ind w:left="361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6" w:tplc="3152710E">
      <w:start w:val="1"/>
      <w:numFmt w:val="decimal"/>
      <w:lvlText w:val="%7"/>
      <w:lvlJc w:val="left"/>
      <w:pPr>
        <w:ind w:left="433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7" w:tplc="8BBC3A74">
      <w:start w:val="1"/>
      <w:numFmt w:val="lowerLetter"/>
      <w:lvlText w:val="%8"/>
      <w:lvlJc w:val="left"/>
      <w:pPr>
        <w:ind w:left="505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8" w:tplc="FCDC10FE">
      <w:start w:val="1"/>
      <w:numFmt w:val="lowerRoman"/>
      <w:lvlText w:val="%9"/>
      <w:lvlJc w:val="left"/>
      <w:pPr>
        <w:ind w:left="577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abstractNum>
  <w:abstractNum w:abstractNumId="14" w15:restartNumberingAfterBreak="0">
    <w:nsid w:val="05967752"/>
    <w:multiLevelType w:val="hybridMultilevel"/>
    <w:tmpl w:val="B33CB6AC"/>
    <w:lvl w:ilvl="0" w:tplc="917CAFA0">
      <w:start w:val="12"/>
      <w:numFmt w:val="upperRoman"/>
      <w:lvlText w:val="%1."/>
      <w:lvlJc w:val="right"/>
      <w:pPr>
        <w:ind w:left="720" w:hanging="360"/>
      </w:pPr>
      <w:rPr>
        <w:rFonts w:hint="default"/>
        <w:b/>
        <w:bCs/>
      </w:rPr>
    </w:lvl>
    <w:lvl w:ilvl="1" w:tplc="04150019" w:tentative="1">
      <w:start w:val="1"/>
      <w:numFmt w:val="lowerLetter"/>
      <w:lvlText w:val="%2."/>
      <w:lvlJc w:val="left"/>
      <w:pPr>
        <w:ind w:left="1658" w:hanging="360"/>
      </w:pPr>
    </w:lvl>
    <w:lvl w:ilvl="2" w:tplc="0415001B" w:tentative="1">
      <w:start w:val="1"/>
      <w:numFmt w:val="lowerRoman"/>
      <w:lvlText w:val="%3."/>
      <w:lvlJc w:val="right"/>
      <w:pPr>
        <w:ind w:left="2378" w:hanging="180"/>
      </w:pPr>
    </w:lvl>
    <w:lvl w:ilvl="3" w:tplc="0415000F" w:tentative="1">
      <w:start w:val="1"/>
      <w:numFmt w:val="decimal"/>
      <w:lvlText w:val="%4."/>
      <w:lvlJc w:val="left"/>
      <w:pPr>
        <w:ind w:left="3098" w:hanging="360"/>
      </w:pPr>
    </w:lvl>
    <w:lvl w:ilvl="4" w:tplc="04150019" w:tentative="1">
      <w:start w:val="1"/>
      <w:numFmt w:val="lowerLetter"/>
      <w:lvlText w:val="%5."/>
      <w:lvlJc w:val="left"/>
      <w:pPr>
        <w:ind w:left="3818" w:hanging="360"/>
      </w:pPr>
    </w:lvl>
    <w:lvl w:ilvl="5" w:tplc="0415001B" w:tentative="1">
      <w:start w:val="1"/>
      <w:numFmt w:val="lowerRoman"/>
      <w:lvlText w:val="%6."/>
      <w:lvlJc w:val="right"/>
      <w:pPr>
        <w:ind w:left="4538" w:hanging="180"/>
      </w:pPr>
    </w:lvl>
    <w:lvl w:ilvl="6" w:tplc="0415000F" w:tentative="1">
      <w:start w:val="1"/>
      <w:numFmt w:val="decimal"/>
      <w:lvlText w:val="%7."/>
      <w:lvlJc w:val="left"/>
      <w:pPr>
        <w:ind w:left="5258" w:hanging="360"/>
      </w:pPr>
    </w:lvl>
    <w:lvl w:ilvl="7" w:tplc="04150019" w:tentative="1">
      <w:start w:val="1"/>
      <w:numFmt w:val="lowerLetter"/>
      <w:lvlText w:val="%8."/>
      <w:lvlJc w:val="left"/>
      <w:pPr>
        <w:ind w:left="5978" w:hanging="360"/>
      </w:pPr>
    </w:lvl>
    <w:lvl w:ilvl="8" w:tplc="0415001B" w:tentative="1">
      <w:start w:val="1"/>
      <w:numFmt w:val="lowerRoman"/>
      <w:lvlText w:val="%9."/>
      <w:lvlJc w:val="right"/>
      <w:pPr>
        <w:ind w:left="6698" w:hanging="180"/>
      </w:pPr>
    </w:lvl>
  </w:abstractNum>
  <w:abstractNum w:abstractNumId="15" w15:restartNumberingAfterBreak="0">
    <w:nsid w:val="081B2F42"/>
    <w:multiLevelType w:val="hybridMultilevel"/>
    <w:tmpl w:val="7DDCF21C"/>
    <w:lvl w:ilvl="0" w:tplc="3A760B06">
      <w:start w:val="7"/>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8EA3C2E"/>
    <w:multiLevelType w:val="hybridMultilevel"/>
    <w:tmpl w:val="0D943670"/>
    <w:lvl w:ilvl="0" w:tplc="3A8425D2">
      <w:start w:val="1"/>
      <w:numFmt w:val="decimal"/>
      <w:lvlText w:val="%1."/>
      <w:lvlJc w:val="left"/>
      <w:pPr>
        <w:ind w:left="542"/>
      </w:pPr>
      <w:rPr>
        <w:rFonts w:ascii="Tahoma" w:eastAsia="Verdana" w:hAnsi="Tahoma" w:cs="Tahoma" w:hint="default"/>
        <w:b w:val="0"/>
        <w:i w:val="0"/>
        <w:strike w:val="0"/>
        <w:dstrike w:val="0"/>
        <w:color w:val="000000"/>
        <w:sz w:val="18"/>
        <w:szCs w:val="18"/>
        <w:u w:val="none" w:color="000000"/>
        <w:bdr w:val="none" w:sz="0" w:space="0" w:color="auto"/>
        <w:shd w:val="clear" w:color="auto" w:fill="auto"/>
        <w:vertAlign w:val="baseline"/>
      </w:rPr>
    </w:lvl>
    <w:lvl w:ilvl="1" w:tplc="BF50EEA6">
      <w:start w:val="1"/>
      <w:numFmt w:val="decimal"/>
      <w:lvlText w:val="%2)"/>
      <w:lvlJc w:val="left"/>
      <w:pPr>
        <w:ind w:left="1080"/>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2" w:tplc="8BDE54BA">
      <w:start w:val="1"/>
      <w:numFmt w:val="lowerRoman"/>
      <w:lvlText w:val="%3"/>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A967FAE">
      <w:start w:val="1"/>
      <w:numFmt w:val="decimal"/>
      <w:lvlText w:val="%4"/>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B55CFBBE">
      <w:start w:val="1"/>
      <w:numFmt w:val="lowerLetter"/>
      <w:lvlText w:val="%5"/>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3C0E6E10">
      <w:start w:val="1"/>
      <w:numFmt w:val="lowerRoman"/>
      <w:lvlText w:val="%6"/>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D3AAA586">
      <w:start w:val="1"/>
      <w:numFmt w:val="decimal"/>
      <w:lvlText w:val="%7"/>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74AC8340">
      <w:start w:val="1"/>
      <w:numFmt w:val="lowerLetter"/>
      <w:lvlText w:val="%8"/>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C9A440F0">
      <w:start w:val="1"/>
      <w:numFmt w:val="lowerRoman"/>
      <w:lvlText w:val="%9"/>
      <w:lvlJc w:val="left"/>
      <w:pPr>
        <w:ind w:left="64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0D5D4B28"/>
    <w:multiLevelType w:val="singleLevel"/>
    <w:tmpl w:val="04150001"/>
    <w:lvl w:ilvl="0">
      <w:start w:val="1"/>
      <w:numFmt w:val="bullet"/>
      <w:pStyle w:val="listaa"/>
      <w:lvlText w:val=""/>
      <w:lvlJc w:val="left"/>
      <w:pPr>
        <w:tabs>
          <w:tab w:val="num" w:pos="360"/>
        </w:tabs>
        <w:ind w:left="360" w:hanging="360"/>
      </w:pPr>
      <w:rPr>
        <w:rFonts w:ascii="Symbol" w:hAnsi="Symbol" w:hint="default"/>
      </w:rPr>
    </w:lvl>
  </w:abstractNum>
  <w:abstractNum w:abstractNumId="18" w15:restartNumberingAfterBreak="0">
    <w:nsid w:val="0F875125"/>
    <w:multiLevelType w:val="hybridMultilevel"/>
    <w:tmpl w:val="B2AE602E"/>
    <w:lvl w:ilvl="0" w:tplc="5C50C956">
      <w:start w:val="1"/>
      <w:numFmt w:val="decimal"/>
      <w:lvlText w:val="%1."/>
      <w:lvlJc w:val="left"/>
      <w:pPr>
        <w:ind w:left="284"/>
      </w:pPr>
      <w:rPr>
        <w:rFonts w:ascii="Verdana" w:eastAsia="Times New Roman" w:hAnsi="Verdana" w:cs="Tahoma"/>
        <w:b w:val="0"/>
        <w:i w:val="0"/>
        <w:strike w:val="0"/>
        <w:dstrike w:val="0"/>
        <w:color w:val="000000"/>
        <w:sz w:val="20"/>
        <w:szCs w:val="20"/>
        <w:u w:val="none" w:color="000000"/>
        <w:bdr w:val="none" w:sz="0" w:space="0" w:color="auto"/>
        <w:shd w:val="clear" w:color="auto" w:fill="auto"/>
        <w:vertAlign w:val="baseline"/>
      </w:rPr>
    </w:lvl>
    <w:lvl w:ilvl="1" w:tplc="286075D2">
      <w:start w:val="1"/>
      <w:numFmt w:val="lowerLetter"/>
      <w:lvlText w:val="%2"/>
      <w:lvlJc w:val="left"/>
      <w:pPr>
        <w:ind w:left="88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82B26DAC">
      <w:start w:val="1"/>
      <w:numFmt w:val="lowerRoman"/>
      <w:lvlText w:val="%3"/>
      <w:lvlJc w:val="left"/>
      <w:pPr>
        <w:ind w:left="160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5D6B566">
      <w:start w:val="1"/>
      <w:numFmt w:val="decimal"/>
      <w:lvlText w:val="%4"/>
      <w:lvlJc w:val="left"/>
      <w:pPr>
        <w:ind w:left="232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AC34F7F4">
      <w:start w:val="1"/>
      <w:numFmt w:val="lowerLetter"/>
      <w:lvlText w:val="%5"/>
      <w:lvlJc w:val="left"/>
      <w:pPr>
        <w:ind w:left="304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E7E27242">
      <w:start w:val="1"/>
      <w:numFmt w:val="lowerRoman"/>
      <w:lvlText w:val="%6"/>
      <w:lvlJc w:val="left"/>
      <w:pPr>
        <w:ind w:left="376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D9646454">
      <w:start w:val="1"/>
      <w:numFmt w:val="decimal"/>
      <w:lvlText w:val="%7"/>
      <w:lvlJc w:val="left"/>
      <w:pPr>
        <w:ind w:left="448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3FA0380C">
      <w:start w:val="1"/>
      <w:numFmt w:val="lowerLetter"/>
      <w:lvlText w:val="%8"/>
      <w:lvlJc w:val="left"/>
      <w:pPr>
        <w:ind w:left="520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9888072C">
      <w:start w:val="1"/>
      <w:numFmt w:val="lowerRoman"/>
      <w:lvlText w:val="%9"/>
      <w:lvlJc w:val="left"/>
      <w:pPr>
        <w:ind w:left="592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13DF2A0C"/>
    <w:multiLevelType w:val="hybridMultilevel"/>
    <w:tmpl w:val="A97A3214"/>
    <w:lvl w:ilvl="0" w:tplc="7E10D32C">
      <w:start w:val="1"/>
      <w:numFmt w:val="bullet"/>
      <w:lvlText w:val=""/>
      <w:lvlJc w:val="left"/>
      <w:pPr>
        <w:ind w:left="360" w:hanging="360"/>
      </w:pPr>
      <w:rPr>
        <w:rFonts w:ascii="Symbol" w:hAnsi="Symbol" w:hint="default"/>
      </w:rPr>
    </w:lvl>
    <w:lvl w:ilvl="1" w:tplc="F2149FA0">
      <w:start w:val="1"/>
      <w:numFmt w:val="bullet"/>
      <w:lvlText w:val="o"/>
      <w:lvlJc w:val="left"/>
      <w:pPr>
        <w:ind w:left="1440" w:hanging="360"/>
      </w:pPr>
      <w:rPr>
        <w:rFonts w:ascii="Courier New" w:hAnsi="Courier New" w:hint="default"/>
      </w:rPr>
    </w:lvl>
    <w:lvl w:ilvl="2" w:tplc="554E1D14">
      <w:start w:val="1"/>
      <w:numFmt w:val="bullet"/>
      <w:lvlText w:val=""/>
      <w:lvlJc w:val="left"/>
      <w:pPr>
        <w:ind w:left="2160" w:hanging="360"/>
      </w:pPr>
      <w:rPr>
        <w:rFonts w:ascii="Wingdings" w:hAnsi="Wingdings" w:hint="default"/>
      </w:rPr>
    </w:lvl>
    <w:lvl w:ilvl="3" w:tplc="0E3C766E">
      <w:start w:val="1"/>
      <w:numFmt w:val="bullet"/>
      <w:lvlText w:val=""/>
      <w:lvlJc w:val="left"/>
      <w:pPr>
        <w:ind w:left="2880" w:hanging="360"/>
      </w:pPr>
      <w:rPr>
        <w:rFonts w:ascii="Symbol" w:hAnsi="Symbol" w:hint="default"/>
      </w:rPr>
    </w:lvl>
    <w:lvl w:ilvl="4" w:tplc="DD9C5838">
      <w:start w:val="1"/>
      <w:numFmt w:val="bullet"/>
      <w:lvlText w:val="o"/>
      <w:lvlJc w:val="left"/>
      <w:pPr>
        <w:ind w:left="3600" w:hanging="360"/>
      </w:pPr>
      <w:rPr>
        <w:rFonts w:ascii="Courier New" w:hAnsi="Courier New" w:hint="default"/>
      </w:rPr>
    </w:lvl>
    <w:lvl w:ilvl="5" w:tplc="C622A84C">
      <w:start w:val="1"/>
      <w:numFmt w:val="bullet"/>
      <w:lvlText w:val=""/>
      <w:lvlJc w:val="left"/>
      <w:pPr>
        <w:ind w:left="4320" w:hanging="360"/>
      </w:pPr>
      <w:rPr>
        <w:rFonts w:ascii="Wingdings" w:hAnsi="Wingdings" w:hint="default"/>
      </w:rPr>
    </w:lvl>
    <w:lvl w:ilvl="6" w:tplc="14ECFEB4">
      <w:start w:val="1"/>
      <w:numFmt w:val="bullet"/>
      <w:lvlText w:val=""/>
      <w:lvlJc w:val="left"/>
      <w:pPr>
        <w:ind w:left="5040" w:hanging="360"/>
      </w:pPr>
      <w:rPr>
        <w:rFonts w:ascii="Symbol" w:hAnsi="Symbol" w:hint="default"/>
      </w:rPr>
    </w:lvl>
    <w:lvl w:ilvl="7" w:tplc="FAA0820C">
      <w:start w:val="1"/>
      <w:numFmt w:val="bullet"/>
      <w:lvlText w:val="o"/>
      <w:lvlJc w:val="left"/>
      <w:pPr>
        <w:ind w:left="5760" w:hanging="360"/>
      </w:pPr>
      <w:rPr>
        <w:rFonts w:ascii="Courier New" w:hAnsi="Courier New" w:hint="default"/>
      </w:rPr>
    </w:lvl>
    <w:lvl w:ilvl="8" w:tplc="8D209D9E">
      <w:start w:val="1"/>
      <w:numFmt w:val="bullet"/>
      <w:lvlText w:val=""/>
      <w:lvlJc w:val="left"/>
      <w:pPr>
        <w:ind w:left="6480" w:hanging="360"/>
      </w:pPr>
      <w:rPr>
        <w:rFonts w:ascii="Wingdings" w:hAnsi="Wingdings" w:hint="default"/>
      </w:rPr>
    </w:lvl>
  </w:abstractNum>
  <w:abstractNum w:abstractNumId="20" w15:restartNumberingAfterBreak="0">
    <w:nsid w:val="15714FC0"/>
    <w:multiLevelType w:val="hybridMultilevel"/>
    <w:tmpl w:val="5A6420A6"/>
    <w:lvl w:ilvl="0" w:tplc="0730F830">
      <w:start w:val="1"/>
      <w:numFmt w:val="decimal"/>
      <w:lvlText w:val="%1."/>
      <w:lvlJc w:val="left"/>
      <w:pPr>
        <w:ind w:left="442"/>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6F2C7568">
      <w:start w:val="1"/>
      <w:numFmt w:val="decimal"/>
      <w:lvlText w:val="%2)"/>
      <w:lvlJc w:val="left"/>
      <w:pPr>
        <w:ind w:left="861"/>
      </w:pPr>
      <w:rPr>
        <w:rFonts w:ascii="Verdana" w:eastAsia="Verdana" w:hAnsi="Verdana" w:cs="Verdana"/>
        <w:b/>
        <w:bCs/>
        <w:i w:val="0"/>
        <w:strike w:val="0"/>
        <w:dstrike w:val="0"/>
        <w:color w:val="000000"/>
        <w:sz w:val="17"/>
        <w:szCs w:val="17"/>
        <w:u w:val="none" w:color="000000"/>
        <w:bdr w:val="none" w:sz="0" w:space="0" w:color="auto"/>
        <w:shd w:val="clear" w:color="auto" w:fill="auto"/>
        <w:vertAlign w:val="baseline"/>
      </w:rPr>
    </w:lvl>
    <w:lvl w:ilvl="2" w:tplc="B6F0C2EE">
      <w:start w:val="1"/>
      <w:numFmt w:val="lowerRoman"/>
      <w:lvlText w:val="%3"/>
      <w:lvlJc w:val="left"/>
      <w:pPr>
        <w:ind w:left="1519"/>
      </w:pPr>
      <w:rPr>
        <w:rFonts w:ascii="Verdana" w:eastAsia="Verdana" w:hAnsi="Verdana" w:cs="Verdana"/>
        <w:b/>
        <w:bCs/>
        <w:i w:val="0"/>
        <w:strike w:val="0"/>
        <w:dstrike w:val="0"/>
        <w:color w:val="000000"/>
        <w:sz w:val="17"/>
        <w:szCs w:val="17"/>
        <w:u w:val="none" w:color="000000"/>
        <w:bdr w:val="none" w:sz="0" w:space="0" w:color="auto"/>
        <w:shd w:val="clear" w:color="auto" w:fill="auto"/>
        <w:vertAlign w:val="baseline"/>
      </w:rPr>
    </w:lvl>
    <w:lvl w:ilvl="3" w:tplc="B38CA8A2">
      <w:start w:val="1"/>
      <w:numFmt w:val="decimal"/>
      <w:lvlText w:val="%4"/>
      <w:lvlJc w:val="left"/>
      <w:pPr>
        <w:ind w:left="2239"/>
      </w:pPr>
      <w:rPr>
        <w:rFonts w:ascii="Verdana" w:eastAsia="Verdana" w:hAnsi="Verdana" w:cs="Verdana"/>
        <w:b/>
        <w:bCs/>
        <w:i w:val="0"/>
        <w:strike w:val="0"/>
        <w:dstrike w:val="0"/>
        <w:color w:val="000000"/>
        <w:sz w:val="17"/>
        <w:szCs w:val="17"/>
        <w:u w:val="none" w:color="000000"/>
        <w:bdr w:val="none" w:sz="0" w:space="0" w:color="auto"/>
        <w:shd w:val="clear" w:color="auto" w:fill="auto"/>
        <w:vertAlign w:val="baseline"/>
      </w:rPr>
    </w:lvl>
    <w:lvl w:ilvl="4" w:tplc="EDC8B702">
      <w:start w:val="1"/>
      <w:numFmt w:val="lowerLetter"/>
      <w:lvlText w:val="%5"/>
      <w:lvlJc w:val="left"/>
      <w:pPr>
        <w:ind w:left="2959"/>
      </w:pPr>
      <w:rPr>
        <w:rFonts w:ascii="Verdana" w:eastAsia="Verdana" w:hAnsi="Verdana" w:cs="Verdana"/>
        <w:b/>
        <w:bCs/>
        <w:i w:val="0"/>
        <w:strike w:val="0"/>
        <w:dstrike w:val="0"/>
        <w:color w:val="000000"/>
        <w:sz w:val="17"/>
        <w:szCs w:val="17"/>
        <w:u w:val="none" w:color="000000"/>
        <w:bdr w:val="none" w:sz="0" w:space="0" w:color="auto"/>
        <w:shd w:val="clear" w:color="auto" w:fill="auto"/>
        <w:vertAlign w:val="baseline"/>
      </w:rPr>
    </w:lvl>
    <w:lvl w:ilvl="5" w:tplc="3D82EE10">
      <w:start w:val="1"/>
      <w:numFmt w:val="lowerRoman"/>
      <w:lvlText w:val="%6"/>
      <w:lvlJc w:val="left"/>
      <w:pPr>
        <w:ind w:left="3679"/>
      </w:pPr>
      <w:rPr>
        <w:rFonts w:ascii="Verdana" w:eastAsia="Verdana" w:hAnsi="Verdana" w:cs="Verdana"/>
        <w:b/>
        <w:bCs/>
        <w:i w:val="0"/>
        <w:strike w:val="0"/>
        <w:dstrike w:val="0"/>
        <w:color w:val="000000"/>
        <w:sz w:val="17"/>
        <w:szCs w:val="17"/>
        <w:u w:val="none" w:color="000000"/>
        <w:bdr w:val="none" w:sz="0" w:space="0" w:color="auto"/>
        <w:shd w:val="clear" w:color="auto" w:fill="auto"/>
        <w:vertAlign w:val="baseline"/>
      </w:rPr>
    </w:lvl>
    <w:lvl w:ilvl="6" w:tplc="7806F3B0">
      <w:start w:val="1"/>
      <w:numFmt w:val="decimal"/>
      <w:lvlText w:val="%7"/>
      <w:lvlJc w:val="left"/>
      <w:pPr>
        <w:ind w:left="4399"/>
      </w:pPr>
      <w:rPr>
        <w:rFonts w:ascii="Verdana" w:eastAsia="Verdana" w:hAnsi="Verdana" w:cs="Verdana"/>
        <w:b/>
        <w:bCs/>
        <w:i w:val="0"/>
        <w:strike w:val="0"/>
        <w:dstrike w:val="0"/>
        <w:color w:val="000000"/>
        <w:sz w:val="17"/>
        <w:szCs w:val="17"/>
        <w:u w:val="none" w:color="000000"/>
        <w:bdr w:val="none" w:sz="0" w:space="0" w:color="auto"/>
        <w:shd w:val="clear" w:color="auto" w:fill="auto"/>
        <w:vertAlign w:val="baseline"/>
      </w:rPr>
    </w:lvl>
    <w:lvl w:ilvl="7" w:tplc="70F03246">
      <w:start w:val="1"/>
      <w:numFmt w:val="lowerLetter"/>
      <w:lvlText w:val="%8"/>
      <w:lvlJc w:val="left"/>
      <w:pPr>
        <w:ind w:left="5119"/>
      </w:pPr>
      <w:rPr>
        <w:rFonts w:ascii="Verdana" w:eastAsia="Verdana" w:hAnsi="Verdana" w:cs="Verdana"/>
        <w:b/>
        <w:bCs/>
        <w:i w:val="0"/>
        <w:strike w:val="0"/>
        <w:dstrike w:val="0"/>
        <w:color w:val="000000"/>
        <w:sz w:val="17"/>
        <w:szCs w:val="17"/>
        <w:u w:val="none" w:color="000000"/>
        <w:bdr w:val="none" w:sz="0" w:space="0" w:color="auto"/>
        <w:shd w:val="clear" w:color="auto" w:fill="auto"/>
        <w:vertAlign w:val="baseline"/>
      </w:rPr>
    </w:lvl>
    <w:lvl w:ilvl="8" w:tplc="049AFFC6">
      <w:start w:val="1"/>
      <w:numFmt w:val="lowerRoman"/>
      <w:lvlText w:val="%9"/>
      <w:lvlJc w:val="left"/>
      <w:pPr>
        <w:ind w:left="5839"/>
      </w:pPr>
      <w:rPr>
        <w:rFonts w:ascii="Verdana" w:eastAsia="Verdana" w:hAnsi="Verdana" w:cs="Verdana"/>
        <w:b/>
        <w:bCs/>
        <w:i w:val="0"/>
        <w:strike w:val="0"/>
        <w:dstrike w:val="0"/>
        <w:color w:val="000000"/>
        <w:sz w:val="17"/>
        <w:szCs w:val="17"/>
        <w:u w:val="none" w:color="000000"/>
        <w:bdr w:val="none" w:sz="0" w:space="0" w:color="auto"/>
        <w:shd w:val="clear" w:color="auto" w:fill="auto"/>
        <w:vertAlign w:val="baseline"/>
      </w:rPr>
    </w:lvl>
  </w:abstractNum>
  <w:abstractNum w:abstractNumId="21" w15:restartNumberingAfterBreak="0">
    <w:nsid w:val="17363405"/>
    <w:multiLevelType w:val="hybridMultilevel"/>
    <w:tmpl w:val="83DC3134"/>
    <w:lvl w:ilvl="0" w:tplc="12966E90">
      <w:start w:val="1"/>
      <w:numFmt w:val="bullet"/>
      <w:lvlText w:val=""/>
      <w:lvlJc w:val="left"/>
      <w:pPr>
        <w:ind w:left="360" w:hanging="360"/>
      </w:pPr>
      <w:rPr>
        <w:rFonts w:ascii="Symbol" w:hAnsi="Symbol" w:hint="default"/>
      </w:rPr>
    </w:lvl>
    <w:lvl w:ilvl="1" w:tplc="2670DFBA">
      <w:start w:val="1"/>
      <w:numFmt w:val="bullet"/>
      <w:lvlText w:val="o"/>
      <w:lvlJc w:val="left"/>
      <w:pPr>
        <w:ind w:left="1440" w:hanging="360"/>
      </w:pPr>
      <w:rPr>
        <w:rFonts w:ascii="Courier New" w:hAnsi="Courier New" w:hint="default"/>
      </w:rPr>
    </w:lvl>
    <w:lvl w:ilvl="2" w:tplc="7B8E58DA">
      <w:start w:val="1"/>
      <w:numFmt w:val="bullet"/>
      <w:lvlText w:val=""/>
      <w:lvlJc w:val="left"/>
      <w:pPr>
        <w:ind w:left="2160" w:hanging="360"/>
      </w:pPr>
      <w:rPr>
        <w:rFonts w:ascii="Wingdings" w:hAnsi="Wingdings" w:hint="default"/>
      </w:rPr>
    </w:lvl>
    <w:lvl w:ilvl="3" w:tplc="3EBAD778">
      <w:start w:val="1"/>
      <w:numFmt w:val="bullet"/>
      <w:lvlText w:val=""/>
      <w:lvlJc w:val="left"/>
      <w:pPr>
        <w:ind w:left="2880" w:hanging="360"/>
      </w:pPr>
      <w:rPr>
        <w:rFonts w:ascii="Symbol" w:hAnsi="Symbol" w:hint="default"/>
      </w:rPr>
    </w:lvl>
    <w:lvl w:ilvl="4" w:tplc="D66EBC7C">
      <w:start w:val="1"/>
      <w:numFmt w:val="bullet"/>
      <w:lvlText w:val="o"/>
      <w:lvlJc w:val="left"/>
      <w:pPr>
        <w:ind w:left="3600" w:hanging="360"/>
      </w:pPr>
      <w:rPr>
        <w:rFonts w:ascii="Courier New" w:hAnsi="Courier New" w:hint="default"/>
      </w:rPr>
    </w:lvl>
    <w:lvl w:ilvl="5" w:tplc="88025550">
      <w:start w:val="1"/>
      <w:numFmt w:val="bullet"/>
      <w:lvlText w:val=""/>
      <w:lvlJc w:val="left"/>
      <w:pPr>
        <w:ind w:left="4320" w:hanging="360"/>
      </w:pPr>
      <w:rPr>
        <w:rFonts w:ascii="Wingdings" w:hAnsi="Wingdings" w:hint="default"/>
      </w:rPr>
    </w:lvl>
    <w:lvl w:ilvl="6" w:tplc="600ACC90">
      <w:start w:val="1"/>
      <w:numFmt w:val="bullet"/>
      <w:lvlText w:val=""/>
      <w:lvlJc w:val="left"/>
      <w:pPr>
        <w:ind w:left="5040" w:hanging="360"/>
      </w:pPr>
      <w:rPr>
        <w:rFonts w:ascii="Symbol" w:hAnsi="Symbol" w:hint="default"/>
      </w:rPr>
    </w:lvl>
    <w:lvl w:ilvl="7" w:tplc="6DA61B9E">
      <w:start w:val="1"/>
      <w:numFmt w:val="bullet"/>
      <w:lvlText w:val="o"/>
      <w:lvlJc w:val="left"/>
      <w:pPr>
        <w:ind w:left="5760" w:hanging="360"/>
      </w:pPr>
      <w:rPr>
        <w:rFonts w:ascii="Courier New" w:hAnsi="Courier New" w:hint="default"/>
      </w:rPr>
    </w:lvl>
    <w:lvl w:ilvl="8" w:tplc="C1D0D584">
      <w:start w:val="1"/>
      <w:numFmt w:val="bullet"/>
      <w:lvlText w:val=""/>
      <w:lvlJc w:val="left"/>
      <w:pPr>
        <w:ind w:left="6480" w:hanging="360"/>
      </w:pPr>
      <w:rPr>
        <w:rFonts w:ascii="Wingdings" w:hAnsi="Wingdings" w:hint="default"/>
      </w:rPr>
    </w:lvl>
  </w:abstractNum>
  <w:abstractNum w:abstractNumId="22" w15:restartNumberingAfterBreak="0">
    <w:nsid w:val="1CEF3680"/>
    <w:multiLevelType w:val="hybridMultilevel"/>
    <w:tmpl w:val="CBBEDBAA"/>
    <w:lvl w:ilvl="0" w:tplc="E9B6A040">
      <w:start w:val="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1E583ED5"/>
    <w:multiLevelType w:val="multilevel"/>
    <w:tmpl w:val="80B4E4D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3)"/>
      <w:lvlJc w:val="left"/>
      <w:pPr>
        <w:ind w:left="1080" w:hanging="360"/>
      </w:p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1F286D43"/>
    <w:multiLevelType w:val="multilevel"/>
    <w:tmpl w:val="8FB23AC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1FD430B4"/>
    <w:multiLevelType w:val="hybridMultilevel"/>
    <w:tmpl w:val="33243C14"/>
    <w:lvl w:ilvl="0" w:tplc="CC00A75E">
      <w:start w:val="8"/>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FD43774"/>
    <w:multiLevelType w:val="hybridMultilevel"/>
    <w:tmpl w:val="76367618"/>
    <w:lvl w:ilvl="0" w:tplc="620845F4">
      <w:start w:val="1"/>
      <w:numFmt w:val="decimal"/>
      <w:lvlText w:val="%1."/>
      <w:lvlJc w:val="left"/>
      <w:pPr>
        <w:ind w:left="724"/>
      </w:pPr>
      <w:rPr>
        <w:rFonts w:ascii="Tahoma" w:eastAsia="Verdana" w:hAnsi="Tahoma" w:cs="Tahoma" w:hint="default"/>
        <w:b w:val="0"/>
        <w:i w:val="0"/>
        <w:strike w:val="0"/>
        <w:dstrike w:val="0"/>
        <w:color w:val="000000"/>
        <w:sz w:val="18"/>
        <w:szCs w:val="18"/>
        <w:u w:val="none" w:color="000000"/>
        <w:bdr w:val="none" w:sz="0" w:space="0" w:color="auto"/>
        <w:shd w:val="clear" w:color="auto" w:fill="auto"/>
        <w:vertAlign w:val="baseline"/>
      </w:rPr>
    </w:lvl>
    <w:lvl w:ilvl="1" w:tplc="FACAAE06">
      <w:start w:val="1"/>
      <w:numFmt w:val="decimal"/>
      <w:lvlText w:val="%2)"/>
      <w:lvlJc w:val="left"/>
      <w:pPr>
        <w:ind w:left="1080"/>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2" w:tplc="C860BDD2">
      <w:start w:val="1"/>
      <w:numFmt w:val="lowerRoman"/>
      <w:lvlText w:val="%3"/>
      <w:lvlJc w:val="left"/>
      <w:pPr>
        <w:ind w:left="172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B7803968">
      <w:start w:val="1"/>
      <w:numFmt w:val="decimal"/>
      <w:lvlText w:val="%4"/>
      <w:lvlJc w:val="left"/>
      <w:pPr>
        <w:ind w:left="244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B29C918E">
      <w:start w:val="1"/>
      <w:numFmt w:val="lowerLetter"/>
      <w:lvlText w:val="%5"/>
      <w:lvlJc w:val="left"/>
      <w:pPr>
        <w:ind w:left="316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6AC6B118">
      <w:start w:val="1"/>
      <w:numFmt w:val="lowerRoman"/>
      <w:lvlText w:val="%6"/>
      <w:lvlJc w:val="left"/>
      <w:pPr>
        <w:ind w:left="388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7EC23856">
      <w:start w:val="1"/>
      <w:numFmt w:val="decimal"/>
      <w:lvlText w:val="%7"/>
      <w:lvlJc w:val="left"/>
      <w:pPr>
        <w:ind w:left="460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CB0056FC">
      <w:start w:val="1"/>
      <w:numFmt w:val="lowerLetter"/>
      <w:lvlText w:val="%8"/>
      <w:lvlJc w:val="left"/>
      <w:pPr>
        <w:ind w:left="532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8EFE5192">
      <w:start w:val="1"/>
      <w:numFmt w:val="lowerRoman"/>
      <w:lvlText w:val="%9"/>
      <w:lvlJc w:val="left"/>
      <w:pPr>
        <w:ind w:left="604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208B2E6B"/>
    <w:multiLevelType w:val="hybridMultilevel"/>
    <w:tmpl w:val="ECE6D614"/>
    <w:lvl w:ilvl="0" w:tplc="8C9E2502">
      <w:start w:val="5"/>
      <w:numFmt w:val="upperRoman"/>
      <w:lvlText w:val="%1."/>
      <w:lvlJc w:val="righ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C04D3C"/>
    <w:multiLevelType w:val="hybridMultilevel"/>
    <w:tmpl w:val="33D002E6"/>
    <w:lvl w:ilvl="0" w:tplc="A1608312">
      <w:start w:val="1"/>
      <w:numFmt w:val="decimal"/>
      <w:lvlText w:val="%1."/>
      <w:lvlJc w:val="left"/>
      <w:pPr>
        <w:ind w:left="720" w:hanging="360"/>
      </w:pPr>
      <w:rPr>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3C72F93"/>
    <w:multiLevelType w:val="multilevel"/>
    <w:tmpl w:val="8FB23AC4"/>
    <w:lvl w:ilvl="0">
      <w:start w:val="1"/>
      <w:numFmt w:val="decimal"/>
      <w:lvlText w:val="%1."/>
      <w:lvlJc w:val="left"/>
      <w:pPr>
        <w:ind w:left="502" w:hanging="360"/>
      </w:pPr>
      <w:rPr>
        <w:rFonts w:hint="default"/>
      </w:rPr>
    </w:lvl>
    <w:lvl w:ilvl="1">
      <w:start w:val="1"/>
      <w:numFmt w:val="decimal"/>
      <w:lvlText w:val="%2)"/>
      <w:lvlJc w:val="left"/>
      <w:pPr>
        <w:ind w:left="862" w:hanging="360"/>
      </w:pPr>
      <w:rPr>
        <w:rFonts w:hint="default"/>
      </w:rPr>
    </w:lvl>
    <w:lvl w:ilvl="2">
      <w:start w:val="1"/>
      <w:numFmt w:val="lowerLetter"/>
      <w:lvlText w:val="%3)"/>
      <w:lvlJc w:val="left"/>
      <w:pPr>
        <w:ind w:left="1222" w:hanging="360"/>
      </w:pPr>
      <w:rPr>
        <w:rFonts w:hint="default"/>
      </w:rPr>
    </w:lvl>
    <w:lvl w:ilvl="3">
      <w:start w:val="1"/>
      <w:numFmt w:val="lowerRoman"/>
      <w:lvlText w:val="(%4)"/>
      <w:lvlJc w:val="left"/>
      <w:pPr>
        <w:ind w:left="1582" w:hanging="360"/>
      </w:pPr>
      <w:rPr>
        <w:rFonts w:hint="default"/>
      </w:rPr>
    </w:lvl>
    <w:lvl w:ilvl="4">
      <w:start w:val="1"/>
      <w:numFmt w:val="lowerLetter"/>
      <w:lvlText w:val="(%5)"/>
      <w:lvlJc w:val="left"/>
      <w:pPr>
        <w:ind w:left="1942" w:hanging="360"/>
      </w:pPr>
      <w:rPr>
        <w:rFonts w:hint="default"/>
      </w:rPr>
    </w:lvl>
    <w:lvl w:ilvl="5">
      <w:start w:val="1"/>
      <w:numFmt w:val="lowerRoman"/>
      <w:lvlText w:val="(%6)"/>
      <w:lvlJc w:val="left"/>
      <w:pPr>
        <w:ind w:left="2302" w:hanging="360"/>
      </w:pPr>
      <w:rPr>
        <w:rFonts w:hint="default"/>
      </w:rPr>
    </w:lvl>
    <w:lvl w:ilvl="6">
      <w:start w:val="1"/>
      <w:numFmt w:val="decimal"/>
      <w:lvlText w:val="%7."/>
      <w:lvlJc w:val="left"/>
      <w:pPr>
        <w:ind w:left="2662" w:hanging="360"/>
      </w:pPr>
      <w:rPr>
        <w:rFonts w:hint="default"/>
      </w:rPr>
    </w:lvl>
    <w:lvl w:ilvl="7">
      <w:start w:val="1"/>
      <w:numFmt w:val="lowerLetter"/>
      <w:lvlText w:val="%8."/>
      <w:lvlJc w:val="left"/>
      <w:pPr>
        <w:ind w:left="3022" w:hanging="360"/>
      </w:pPr>
      <w:rPr>
        <w:rFonts w:hint="default"/>
      </w:rPr>
    </w:lvl>
    <w:lvl w:ilvl="8">
      <w:start w:val="1"/>
      <w:numFmt w:val="lowerRoman"/>
      <w:lvlText w:val="%9."/>
      <w:lvlJc w:val="left"/>
      <w:pPr>
        <w:ind w:left="3382" w:hanging="360"/>
      </w:pPr>
      <w:rPr>
        <w:rFonts w:hint="default"/>
      </w:rPr>
    </w:lvl>
  </w:abstractNum>
  <w:abstractNum w:abstractNumId="30" w15:restartNumberingAfterBreak="0">
    <w:nsid w:val="25915C7E"/>
    <w:multiLevelType w:val="hybridMultilevel"/>
    <w:tmpl w:val="19900F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94040F2"/>
    <w:multiLevelType w:val="hybridMultilevel"/>
    <w:tmpl w:val="A70846D4"/>
    <w:lvl w:ilvl="0" w:tplc="91BEB076">
      <w:start w:val="1"/>
      <w:numFmt w:val="decimal"/>
      <w:lvlText w:val="%1)"/>
      <w:lvlJc w:val="left"/>
      <w:pPr>
        <w:ind w:left="427" w:hanging="284"/>
      </w:pPr>
      <w:rPr>
        <w:rFonts w:ascii="Tahoma" w:eastAsia="Tahoma" w:hAnsi="Tahoma" w:cs="Tahoma" w:hint="default"/>
        <w:b w:val="0"/>
        <w:bCs w:val="0"/>
        <w:i w:val="0"/>
        <w:iCs w:val="0"/>
        <w:spacing w:val="0"/>
        <w:w w:val="100"/>
        <w:sz w:val="18"/>
        <w:szCs w:val="18"/>
        <w:lang w:val="pl-PL" w:eastAsia="en-US" w:bidi="ar-SA"/>
      </w:rPr>
    </w:lvl>
    <w:lvl w:ilvl="1" w:tplc="2E582DF0">
      <w:numFmt w:val="bullet"/>
      <w:lvlText w:val=""/>
      <w:lvlJc w:val="left"/>
      <w:pPr>
        <w:ind w:left="864" w:hanging="360"/>
      </w:pPr>
      <w:rPr>
        <w:rFonts w:ascii="Symbol" w:eastAsia="Symbol" w:hAnsi="Symbol" w:cs="Symbol" w:hint="default"/>
        <w:b w:val="0"/>
        <w:bCs w:val="0"/>
        <w:i w:val="0"/>
        <w:iCs w:val="0"/>
        <w:spacing w:val="0"/>
        <w:w w:val="100"/>
        <w:sz w:val="18"/>
        <w:szCs w:val="18"/>
        <w:lang w:val="pl-PL" w:eastAsia="en-US" w:bidi="ar-SA"/>
      </w:rPr>
    </w:lvl>
    <w:lvl w:ilvl="2" w:tplc="95963E54">
      <w:numFmt w:val="bullet"/>
      <w:lvlText w:val="•"/>
      <w:lvlJc w:val="left"/>
      <w:pPr>
        <w:ind w:left="1819" w:hanging="360"/>
      </w:pPr>
      <w:rPr>
        <w:rFonts w:hint="default"/>
        <w:lang w:val="pl-PL" w:eastAsia="en-US" w:bidi="ar-SA"/>
      </w:rPr>
    </w:lvl>
    <w:lvl w:ilvl="3" w:tplc="8F729242">
      <w:numFmt w:val="bullet"/>
      <w:lvlText w:val="•"/>
      <w:lvlJc w:val="left"/>
      <w:pPr>
        <w:ind w:left="2779" w:hanging="360"/>
      </w:pPr>
      <w:rPr>
        <w:rFonts w:hint="default"/>
        <w:lang w:val="pl-PL" w:eastAsia="en-US" w:bidi="ar-SA"/>
      </w:rPr>
    </w:lvl>
    <w:lvl w:ilvl="4" w:tplc="7122A33A">
      <w:numFmt w:val="bullet"/>
      <w:lvlText w:val="•"/>
      <w:lvlJc w:val="left"/>
      <w:pPr>
        <w:ind w:left="3739" w:hanging="360"/>
      </w:pPr>
      <w:rPr>
        <w:rFonts w:hint="default"/>
        <w:lang w:val="pl-PL" w:eastAsia="en-US" w:bidi="ar-SA"/>
      </w:rPr>
    </w:lvl>
    <w:lvl w:ilvl="5" w:tplc="74F8B93A">
      <w:numFmt w:val="bullet"/>
      <w:lvlText w:val="•"/>
      <w:lvlJc w:val="left"/>
      <w:pPr>
        <w:ind w:left="4699" w:hanging="360"/>
      </w:pPr>
      <w:rPr>
        <w:rFonts w:hint="default"/>
        <w:lang w:val="pl-PL" w:eastAsia="en-US" w:bidi="ar-SA"/>
      </w:rPr>
    </w:lvl>
    <w:lvl w:ilvl="6" w:tplc="67E09A50">
      <w:numFmt w:val="bullet"/>
      <w:lvlText w:val="•"/>
      <w:lvlJc w:val="left"/>
      <w:pPr>
        <w:ind w:left="5659" w:hanging="360"/>
      </w:pPr>
      <w:rPr>
        <w:rFonts w:hint="default"/>
        <w:lang w:val="pl-PL" w:eastAsia="en-US" w:bidi="ar-SA"/>
      </w:rPr>
    </w:lvl>
    <w:lvl w:ilvl="7" w:tplc="98CC515C">
      <w:numFmt w:val="bullet"/>
      <w:lvlText w:val="•"/>
      <w:lvlJc w:val="left"/>
      <w:pPr>
        <w:ind w:left="6618" w:hanging="360"/>
      </w:pPr>
      <w:rPr>
        <w:rFonts w:hint="default"/>
        <w:lang w:val="pl-PL" w:eastAsia="en-US" w:bidi="ar-SA"/>
      </w:rPr>
    </w:lvl>
    <w:lvl w:ilvl="8" w:tplc="C9020408">
      <w:numFmt w:val="bullet"/>
      <w:lvlText w:val="•"/>
      <w:lvlJc w:val="left"/>
      <w:pPr>
        <w:ind w:left="7578" w:hanging="360"/>
      </w:pPr>
      <w:rPr>
        <w:rFonts w:hint="default"/>
        <w:lang w:val="pl-PL" w:eastAsia="en-US" w:bidi="ar-SA"/>
      </w:rPr>
    </w:lvl>
  </w:abstractNum>
  <w:abstractNum w:abstractNumId="32" w15:restartNumberingAfterBreak="0">
    <w:nsid w:val="29FB2EA9"/>
    <w:multiLevelType w:val="hybridMultilevel"/>
    <w:tmpl w:val="5BE83F56"/>
    <w:lvl w:ilvl="0" w:tplc="3B6AABB0">
      <w:start w:val="1"/>
      <w:numFmt w:val="decimal"/>
      <w:lvlText w:val="%1."/>
      <w:lvlJc w:val="left"/>
      <w:pPr>
        <w:ind w:left="724"/>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CA62CF5A">
      <w:start w:val="1"/>
      <w:numFmt w:val="decimal"/>
      <w:lvlText w:val="%2)"/>
      <w:lvlJc w:val="left"/>
      <w:pPr>
        <w:ind w:left="1080"/>
      </w:pPr>
      <w:rPr>
        <w:rFonts w:ascii="Arial Narrow" w:eastAsia="Verdana" w:hAnsi="Arial Narrow" w:cs="Tahoma" w:hint="default"/>
        <w:b w:val="0"/>
        <w:i w:val="0"/>
        <w:strike w:val="0"/>
        <w:dstrike w:val="0"/>
        <w:color w:val="000000"/>
        <w:sz w:val="24"/>
        <w:szCs w:val="24"/>
        <w:u w:val="none" w:color="000000"/>
        <w:bdr w:val="none" w:sz="0" w:space="0" w:color="auto"/>
        <w:shd w:val="clear" w:color="auto" w:fill="auto"/>
        <w:vertAlign w:val="baseline"/>
      </w:rPr>
    </w:lvl>
    <w:lvl w:ilvl="2" w:tplc="F3743BCC">
      <w:start w:val="1"/>
      <w:numFmt w:val="lowerRoman"/>
      <w:lvlText w:val="%3"/>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8648021E">
      <w:start w:val="1"/>
      <w:numFmt w:val="decimal"/>
      <w:lvlText w:val="%4"/>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B62C29B0">
      <w:start w:val="1"/>
      <w:numFmt w:val="lowerLetter"/>
      <w:lvlText w:val="%5"/>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D400B1A4">
      <w:start w:val="1"/>
      <w:numFmt w:val="lowerRoman"/>
      <w:lvlText w:val="%6"/>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815070CE">
      <w:start w:val="1"/>
      <w:numFmt w:val="decimal"/>
      <w:lvlText w:val="%7"/>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E7BE0E90">
      <w:start w:val="1"/>
      <w:numFmt w:val="lowerLetter"/>
      <w:lvlText w:val="%8"/>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0B54EB56">
      <w:start w:val="1"/>
      <w:numFmt w:val="lowerRoman"/>
      <w:lvlText w:val="%9"/>
      <w:lvlJc w:val="left"/>
      <w:pPr>
        <w:ind w:left="64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3C22374B"/>
    <w:multiLevelType w:val="hybridMultilevel"/>
    <w:tmpl w:val="D78CA660"/>
    <w:lvl w:ilvl="0" w:tplc="31306E10">
      <w:start w:val="1"/>
      <w:numFmt w:val="decimal"/>
      <w:lvlText w:val="%1."/>
      <w:lvlJc w:val="left"/>
      <w:pPr>
        <w:ind w:left="521"/>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FF305C26">
      <w:start w:val="1"/>
      <w:numFmt w:val="lowerLetter"/>
      <w:lvlText w:val="%2"/>
      <w:lvlJc w:val="left"/>
      <w:pPr>
        <w:ind w:left="115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2" w:tplc="B4E66C7E">
      <w:start w:val="1"/>
      <w:numFmt w:val="lowerRoman"/>
      <w:lvlText w:val="%3"/>
      <w:lvlJc w:val="left"/>
      <w:pPr>
        <w:ind w:left="187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3" w:tplc="BA7C9924">
      <w:start w:val="1"/>
      <w:numFmt w:val="decimal"/>
      <w:lvlText w:val="%4"/>
      <w:lvlJc w:val="left"/>
      <w:pPr>
        <w:ind w:left="259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4" w:tplc="6CD806AA">
      <w:start w:val="1"/>
      <w:numFmt w:val="lowerLetter"/>
      <w:lvlText w:val="%5"/>
      <w:lvlJc w:val="left"/>
      <w:pPr>
        <w:ind w:left="331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5" w:tplc="0776BD7A">
      <w:start w:val="1"/>
      <w:numFmt w:val="lowerRoman"/>
      <w:lvlText w:val="%6"/>
      <w:lvlJc w:val="left"/>
      <w:pPr>
        <w:ind w:left="403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6" w:tplc="83083F7C">
      <w:start w:val="1"/>
      <w:numFmt w:val="decimal"/>
      <w:lvlText w:val="%7"/>
      <w:lvlJc w:val="left"/>
      <w:pPr>
        <w:ind w:left="475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7" w:tplc="076E64C2">
      <w:start w:val="1"/>
      <w:numFmt w:val="lowerLetter"/>
      <w:lvlText w:val="%8"/>
      <w:lvlJc w:val="left"/>
      <w:pPr>
        <w:ind w:left="547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8" w:tplc="D996123A">
      <w:start w:val="1"/>
      <w:numFmt w:val="lowerRoman"/>
      <w:lvlText w:val="%9"/>
      <w:lvlJc w:val="left"/>
      <w:pPr>
        <w:ind w:left="619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abstractNum>
  <w:abstractNum w:abstractNumId="34" w15:restartNumberingAfterBreak="0">
    <w:nsid w:val="3D727F6A"/>
    <w:multiLevelType w:val="multilevel"/>
    <w:tmpl w:val="842ADC86"/>
    <w:lvl w:ilvl="0">
      <w:start w:val="1"/>
      <w:numFmt w:val="decimal"/>
      <w:lvlText w:val="%1."/>
      <w:lvlJc w:val="left"/>
      <w:pPr>
        <w:ind w:left="720" w:hanging="360"/>
      </w:pPr>
      <w:rPr>
        <w:rFonts w:hint="default"/>
      </w:rPr>
    </w:lvl>
    <w:lvl w:ilvl="1">
      <w:start w:val="5"/>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5" w15:restartNumberingAfterBreak="0">
    <w:nsid w:val="3FF263C8"/>
    <w:multiLevelType w:val="hybridMultilevel"/>
    <w:tmpl w:val="B9EE574E"/>
    <w:lvl w:ilvl="0" w:tplc="5FAA8264">
      <w:start w:val="1"/>
      <w:numFmt w:val="decimal"/>
      <w:lvlText w:val="%1."/>
      <w:lvlJc w:val="left"/>
      <w:pPr>
        <w:ind w:left="644" w:hanging="360"/>
      </w:pPr>
      <w:rPr>
        <w:rFonts w:asciiTheme="minorHAnsi" w:hAnsiTheme="minorHAnsi" w:hint="default"/>
        <w:sz w:val="20"/>
        <w:szCs w:val="20"/>
      </w:rPr>
    </w:lvl>
    <w:lvl w:ilvl="1" w:tplc="D8943B42">
      <w:start w:val="10"/>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start w:val="1"/>
      <w:numFmt w:val="decimal"/>
      <w:lvlText w:val="%7."/>
      <w:lvlJc w:val="left"/>
      <w:pPr>
        <w:ind w:left="4964" w:hanging="360"/>
      </w:pPr>
    </w:lvl>
    <w:lvl w:ilvl="7" w:tplc="04150011">
      <w:start w:val="1"/>
      <w:numFmt w:val="decimal"/>
      <w:lvlText w:val="%8)"/>
      <w:lvlJc w:val="left"/>
      <w:pPr>
        <w:ind w:left="720" w:hanging="360"/>
      </w:pPr>
    </w:lvl>
    <w:lvl w:ilvl="8" w:tplc="0415001B" w:tentative="1">
      <w:start w:val="1"/>
      <w:numFmt w:val="lowerRoman"/>
      <w:lvlText w:val="%9."/>
      <w:lvlJc w:val="right"/>
      <w:pPr>
        <w:ind w:left="6404" w:hanging="180"/>
      </w:pPr>
    </w:lvl>
  </w:abstractNum>
  <w:abstractNum w:abstractNumId="36" w15:restartNumberingAfterBreak="0">
    <w:nsid w:val="407A5930"/>
    <w:multiLevelType w:val="multilevel"/>
    <w:tmpl w:val="CB4CDB66"/>
    <w:lvl w:ilvl="0">
      <w:start w:val="1"/>
      <w:numFmt w:val="decimal"/>
      <w:pStyle w:val="Umowa1"/>
      <w:lvlText w:val="%1."/>
      <w:lvlJc w:val="right"/>
      <w:pPr>
        <w:ind w:left="710" w:hanging="142"/>
      </w:pPr>
      <w:rPr>
        <w:rFonts w:ascii="Source Sans Pro" w:eastAsia="Times New Roman" w:hAnsi="Source Sans Pro" w:cs="Times New Roman"/>
        <w:b w:val="0"/>
        <w:bCs w:val="0"/>
        <w:i w:val="0"/>
        <w:iCs w:val="0"/>
        <w:caps w:val="0"/>
        <w:smallCaps w:val="0"/>
        <w:strike w:val="0"/>
        <w:dstrike w:val="0"/>
        <w:noProof w:val="0"/>
        <w:vanish w:val="0"/>
        <w:color w:val="000000"/>
        <w:spacing w:val="0"/>
        <w:kern w:val="0"/>
        <w:position w:val="0"/>
        <w:sz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2)"/>
      <w:lvlJc w:val="right"/>
      <w:pPr>
        <w:ind w:left="1136" w:hanging="142"/>
      </w:pPr>
      <w:rPr>
        <w:rFonts w:hint="default"/>
      </w:rPr>
    </w:lvl>
    <w:lvl w:ilvl="2">
      <w:start w:val="1"/>
      <w:numFmt w:val="lowerLetter"/>
      <w:lvlText w:val="%3)"/>
      <w:lvlJc w:val="right"/>
      <w:pPr>
        <w:ind w:left="1560" w:hanging="142"/>
      </w:pPr>
      <w:rPr>
        <w:rFonts w:hint="default"/>
      </w:rPr>
    </w:lvl>
    <w:lvl w:ilvl="3">
      <w:start w:val="1"/>
      <w:numFmt w:val="bullet"/>
      <w:lvlText w:val=""/>
      <w:lvlJc w:val="left"/>
      <w:pPr>
        <w:ind w:left="1985" w:hanging="142"/>
      </w:pPr>
      <w:rPr>
        <w:rFonts w:ascii="Symbol" w:hAnsi="Symbol" w:hint="default"/>
      </w:rPr>
    </w:lvl>
    <w:lvl w:ilvl="4">
      <w:start w:val="1"/>
      <w:numFmt w:val="lowerLetter"/>
      <w:lvlText w:val="%5."/>
      <w:lvlJc w:val="left"/>
      <w:pPr>
        <w:ind w:left="2410" w:hanging="142"/>
      </w:pPr>
      <w:rPr>
        <w:rFonts w:hint="default"/>
      </w:rPr>
    </w:lvl>
    <w:lvl w:ilvl="5">
      <w:start w:val="1"/>
      <w:numFmt w:val="lowerRoman"/>
      <w:lvlText w:val="%6."/>
      <w:lvlJc w:val="right"/>
      <w:pPr>
        <w:ind w:left="2835" w:hanging="142"/>
      </w:pPr>
      <w:rPr>
        <w:rFonts w:hint="default"/>
      </w:rPr>
    </w:lvl>
    <w:lvl w:ilvl="6">
      <w:start w:val="1"/>
      <w:numFmt w:val="decimal"/>
      <w:lvlText w:val="%7."/>
      <w:lvlJc w:val="left"/>
      <w:pPr>
        <w:ind w:left="3260" w:hanging="142"/>
      </w:pPr>
      <w:rPr>
        <w:rFonts w:hint="default"/>
      </w:rPr>
    </w:lvl>
    <w:lvl w:ilvl="7">
      <w:start w:val="1"/>
      <w:numFmt w:val="lowerLetter"/>
      <w:lvlText w:val="%8."/>
      <w:lvlJc w:val="left"/>
      <w:pPr>
        <w:ind w:left="3685" w:hanging="142"/>
      </w:pPr>
      <w:rPr>
        <w:rFonts w:hint="default"/>
      </w:rPr>
    </w:lvl>
    <w:lvl w:ilvl="8">
      <w:start w:val="1"/>
      <w:numFmt w:val="lowerRoman"/>
      <w:lvlText w:val="%9."/>
      <w:lvlJc w:val="right"/>
      <w:pPr>
        <w:ind w:left="4110" w:hanging="142"/>
      </w:pPr>
      <w:rPr>
        <w:rFonts w:hint="default"/>
      </w:rPr>
    </w:lvl>
  </w:abstractNum>
  <w:abstractNum w:abstractNumId="37" w15:restartNumberingAfterBreak="0">
    <w:nsid w:val="41CC7073"/>
    <w:multiLevelType w:val="hybridMultilevel"/>
    <w:tmpl w:val="D30E76C0"/>
    <w:lvl w:ilvl="0" w:tplc="26084DA8">
      <w:start w:val="1"/>
      <w:numFmt w:val="decimal"/>
      <w:lvlText w:val="%1."/>
      <w:lvlJc w:val="left"/>
      <w:pPr>
        <w:ind w:left="379"/>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22"/>
      </w:pPr>
      <w:rPr>
        <w:rFonts w:ascii="Tahoma" w:eastAsia="Verdana" w:hAnsi="Tahoma" w:cs="Tahoma" w:hint="default"/>
        <w:b w:val="0"/>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14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1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28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5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2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0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57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423A6E08"/>
    <w:multiLevelType w:val="hybridMultilevel"/>
    <w:tmpl w:val="A1F005F8"/>
    <w:lvl w:ilvl="0" w:tplc="6E60CCD8">
      <w:start w:val="1"/>
      <w:numFmt w:val="decimal"/>
      <w:lvlText w:val="%1."/>
      <w:lvlJc w:val="left"/>
      <w:pPr>
        <w:ind w:left="283"/>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132841A6">
      <w:start w:val="1"/>
      <w:numFmt w:val="decimal"/>
      <w:lvlText w:val="%2)"/>
      <w:lvlJc w:val="left"/>
      <w:pPr>
        <w:ind w:left="724"/>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2" w:tplc="B6FA26CA">
      <w:start w:val="1"/>
      <w:numFmt w:val="lowerRoman"/>
      <w:lvlText w:val="%3"/>
      <w:lvlJc w:val="left"/>
      <w:pPr>
        <w:ind w:left="14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8F58AA90">
      <w:start w:val="1"/>
      <w:numFmt w:val="decimal"/>
      <w:lvlText w:val="%4"/>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03AA0600">
      <w:start w:val="1"/>
      <w:numFmt w:val="lowerLetter"/>
      <w:lvlText w:val="%5"/>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AEE4DEC0">
      <w:start w:val="1"/>
      <w:numFmt w:val="lowerRoman"/>
      <w:lvlText w:val="%6"/>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026E70B6">
      <w:start w:val="1"/>
      <w:numFmt w:val="decimal"/>
      <w:lvlText w:val="%7"/>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52EA5FC0">
      <w:start w:val="1"/>
      <w:numFmt w:val="lowerLetter"/>
      <w:lvlText w:val="%8"/>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C4904F06">
      <w:start w:val="1"/>
      <w:numFmt w:val="lowerRoman"/>
      <w:lvlText w:val="%9"/>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48A65CF0"/>
    <w:multiLevelType w:val="hybridMultilevel"/>
    <w:tmpl w:val="BF2696A8"/>
    <w:lvl w:ilvl="0" w:tplc="6D584AEC">
      <w:start w:val="7"/>
      <w:numFmt w:val="decimal"/>
      <w:lvlText w:val="%1."/>
      <w:lvlJc w:val="left"/>
      <w:pPr>
        <w:ind w:left="360" w:hanging="360"/>
      </w:pPr>
      <w:rPr>
        <w:rFonts w:asciiTheme="minorHAnsi" w:hAnsiTheme="minorHAnsi" w:hint="default"/>
        <w:sz w:val="20"/>
        <w:szCs w:val="20"/>
      </w:rPr>
    </w:lvl>
    <w:lvl w:ilvl="1" w:tplc="04150019">
      <w:start w:val="1"/>
      <w:numFmt w:val="lowerLetter"/>
      <w:lvlText w:val="%2."/>
      <w:lvlJc w:val="left"/>
      <w:pPr>
        <w:ind w:left="1156" w:hanging="360"/>
      </w:pPr>
    </w:lvl>
    <w:lvl w:ilvl="2" w:tplc="0415001B">
      <w:start w:val="1"/>
      <w:numFmt w:val="lowerRoman"/>
      <w:lvlText w:val="%3."/>
      <w:lvlJc w:val="right"/>
      <w:pPr>
        <w:ind w:left="1876" w:hanging="180"/>
      </w:pPr>
    </w:lvl>
    <w:lvl w:ilvl="3" w:tplc="0415000F">
      <w:start w:val="1"/>
      <w:numFmt w:val="decimal"/>
      <w:lvlText w:val="%4."/>
      <w:lvlJc w:val="left"/>
      <w:pPr>
        <w:ind w:left="2596" w:hanging="360"/>
      </w:pPr>
    </w:lvl>
    <w:lvl w:ilvl="4" w:tplc="04150019">
      <w:start w:val="1"/>
      <w:numFmt w:val="lowerLetter"/>
      <w:lvlText w:val="%5."/>
      <w:lvlJc w:val="left"/>
      <w:pPr>
        <w:ind w:left="3316" w:hanging="360"/>
      </w:pPr>
    </w:lvl>
    <w:lvl w:ilvl="5" w:tplc="0415001B">
      <w:start w:val="1"/>
      <w:numFmt w:val="lowerRoman"/>
      <w:lvlText w:val="%6."/>
      <w:lvlJc w:val="right"/>
      <w:pPr>
        <w:ind w:left="4036" w:hanging="180"/>
      </w:pPr>
    </w:lvl>
    <w:lvl w:ilvl="6" w:tplc="0415000F">
      <w:start w:val="1"/>
      <w:numFmt w:val="decimal"/>
      <w:lvlText w:val="%7."/>
      <w:lvlJc w:val="left"/>
      <w:pPr>
        <w:ind w:left="4756" w:hanging="360"/>
      </w:pPr>
    </w:lvl>
    <w:lvl w:ilvl="7" w:tplc="04150011">
      <w:start w:val="1"/>
      <w:numFmt w:val="decimal"/>
      <w:lvlText w:val="%8)"/>
      <w:lvlJc w:val="left"/>
      <w:pPr>
        <w:ind w:left="720" w:hanging="360"/>
      </w:pPr>
    </w:lvl>
    <w:lvl w:ilvl="8" w:tplc="0415001B">
      <w:start w:val="1"/>
      <w:numFmt w:val="lowerRoman"/>
      <w:lvlText w:val="%9."/>
      <w:lvlJc w:val="right"/>
      <w:pPr>
        <w:ind w:left="6196" w:hanging="180"/>
      </w:pPr>
    </w:lvl>
  </w:abstractNum>
  <w:abstractNum w:abstractNumId="40" w15:restartNumberingAfterBreak="0">
    <w:nsid w:val="48F92D42"/>
    <w:multiLevelType w:val="hybridMultilevel"/>
    <w:tmpl w:val="76E21C46"/>
    <w:lvl w:ilvl="0" w:tplc="FFFFFFFF">
      <w:start w:val="1"/>
      <w:numFmt w:val="decimal"/>
      <w:lvlText w:val="%1)"/>
      <w:lvlJc w:val="left"/>
      <w:pPr>
        <w:ind w:left="1200" w:hanging="360"/>
      </w:pPr>
    </w:lvl>
    <w:lvl w:ilvl="1" w:tplc="FFFFFFFF" w:tentative="1">
      <w:start w:val="1"/>
      <w:numFmt w:val="lowerLetter"/>
      <w:lvlText w:val="%2."/>
      <w:lvlJc w:val="left"/>
      <w:pPr>
        <w:ind w:left="1920" w:hanging="360"/>
      </w:pPr>
    </w:lvl>
    <w:lvl w:ilvl="2" w:tplc="FFFFFFFF" w:tentative="1">
      <w:start w:val="1"/>
      <w:numFmt w:val="lowerRoman"/>
      <w:lvlText w:val="%3."/>
      <w:lvlJc w:val="right"/>
      <w:pPr>
        <w:ind w:left="2640" w:hanging="180"/>
      </w:pPr>
    </w:lvl>
    <w:lvl w:ilvl="3" w:tplc="FFFFFFFF" w:tentative="1">
      <w:start w:val="1"/>
      <w:numFmt w:val="decimal"/>
      <w:lvlText w:val="%4."/>
      <w:lvlJc w:val="left"/>
      <w:pPr>
        <w:ind w:left="3360" w:hanging="360"/>
      </w:pPr>
    </w:lvl>
    <w:lvl w:ilvl="4" w:tplc="FFFFFFFF" w:tentative="1">
      <w:start w:val="1"/>
      <w:numFmt w:val="lowerLetter"/>
      <w:lvlText w:val="%5."/>
      <w:lvlJc w:val="left"/>
      <w:pPr>
        <w:ind w:left="4080" w:hanging="360"/>
      </w:pPr>
    </w:lvl>
    <w:lvl w:ilvl="5" w:tplc="FFFFFFFF" w:tentative="1">
      <w:start w:val="1"/>
      <w:numFmt w:val="lowerRoman"/>
      <w:lvlText w:val="%6."/>
      <w:lvlJc w:val="right"/>
      <w:pPr>
        <w:ind w:left="4800" w:hanging="180"/>
      </w:pPr>
    </w:lvl>
    <w:lvl w:ilvl="6" w:tplc="FFFFFFFF" w:tentative="1">
      <w:start w:val="1"/>
      <w:numFmt w:val="decimal"/>
      <w:lvlText w:val="%7."/>
      <w:lvlJc w:val="left"/>
      <w:pPr>
        <w:ind w:left="5520" w:hanging="360"/>
      </w:pPr>
    </w:lvl>
    <w:lvl w:ilvl="7" w:tplc="FFFFFFFF" w:tentative="1">
      <w:start w:val="1"/>
      <w:numFmt w:val="lowerLetter"/>
      <w:lvlText w:val="%8."/>
      <w:lvlJc w:val="left"/>
      <w:pPr>
        <w:ind w:left="6240" w:hanging="360"/>
      </w:pPr>
    </w:lvl>
    <w:lvl w:ilvl="8" w:tplc="FFFFFFFF" w:tentative="1">
      <w:start w:val="1"/>
      <w:numFmt w:val="lowerRoman"/>
      <w:lvlText w:val="%9."/>
      <w:lvlJc w:val="right"/>
      <w:pPr>
        <w:ind w:left="6960" w:hanging="180"/>
      </w:pPr>
    </w:lvl>
  </w:abstractNum>
  <w:abstractNum w:abstractNumId="41" w15:restartNumberingAfterBreak="0">
    <w:nsid w:val="4A241D47"/>
    <w:multiLevelType w:val="hybridMultilevel"/>
    <w:tmpl w:val="6DB42D28"/>
    <w:lvl w:ilvl="0" w:tplc="ABB273D4">
      <w:start w:val="1"/>
      <w:numFmt w:val="upperRoman"/>
      <w:lvlText w:val="%1."/>
      <w:lvlJc w:val="righ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A3E6EBD"/>
    <w:multiLevelType w:val="hybridMultilevel"/>
    <w:tmpl w:val="2B9EC4D4"/>
    <w:lvl w:ilvl="0" w:tplc="8B28EAA4">
      <w:start w:val="1"/>
      <w:numFmt w:val="decimal"/>
      <w:lvlText w:val="%1."/>
      <w:lvlJc w:val="left"/>
      <w:pPr>
        <w:ind w:left="724"/>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1080"/>
      </w:pPr>
      <w:rPr>
        <w:rFonts w:ascii="Tahoma" w:eastAsia="Verdana" w:hAnsi="Tahoma" w:cs="Tahoma" w:hint="default"/>
        <w:b w:val="0"/>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4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4AF60F0A"/>
    <w:multiLevelType w:val="hybridMultilevel"/>
    <w:tmpl w:val="EFFAF1FA"/>
    <w:lvl w:ilvl="0" w:tplc="FFB0A59C">
      <w:numFmt w:val="bullet"/>
      <w:lvlText w:val="•"/>
      <w:lvlJc w:val="left"/>
      <w:pPr>
        <w:ind w:left="720" w:hanging="360"/>
      </w:pPr>
      <w:rPr>
        <w:rFonts w:ascii="Tahoma" w:eastAsia="Tahoma"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4C3B33F5"/>
    <w:multiLevelType w:val="hybridMultilevel"/>
    <w:tmpl w:val="1BB2F80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521D68E1"/>
    <w:multiLevelType w:val="hybridMultilevel"/>
    <w:tmpl w:val="3F5894E4"/>
    <w:lvl w:ilvl="0" w:tplc="5ABC6A28">
      <w:start w:val="1"/>
      <w:numFmt w:val="decimal"/>
      <w:lvlText w:val="%1."/>
      <w:lvlJc w:val="left"/>
      <w:pPr>
        <w:ind w:left="720"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26C4772"/>
    <w:multiLevelType w:val="hybridMultilevel"/>
    <w:tmpl w:val="428A2AE4"/>
    <w:lvl w:ilvl="0" w:tplc="7B783E24">
      <w:start w:val="2"/>
      <w:numFmt w:val="upperRoman"/>
      <w:lvlText w:val="%1."/>
      <w:lvlJc w:val="right"/>
      <w:pPr>
        <w:ind w:left="502"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2B660A3"/>
    <w:multiLevelType w:val="hybridMultilevel"/>
    <w:tmpl w:val="7FC06D36"/>
    <w:lvl w:ilvl="0" w:tplc="17B85600">
      <w:start w:val="1"/>
      <w:numFmt w:val="decimal"/>
      <w:lvlText w:val="%1."/>
      <w:lvlJc w:val="left"/>
      <w:pPr>
        <w:ind w:left="379"/>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22"/>
      </w:pPr>
      <w:rPr>
        <w:rFonts w:ascii="Tahoma" w:eastAsia="Verdana" w:hAnsi="Tahoma" w:cs="Tahoma" w:hint="default"/>
        <w:b w:val="0"/>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14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1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28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5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2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0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57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53233564"/>
    <w:multiLevelType w:val="multilevel"/>
    <w:tmpl w:val="D1065B54"/>
    <w:lvl w:ilvl="0">
      <w:start w:val="1"/>
      <w:numFmt w:val="decimal"/>
      <w:lvlText w:val="%1."/>
      <w:lvlJc w:val="left"/>
      <w:pPr>
        <w:ind w:left="720" w:hanging="360"/>
      </w:pPr>
      <w:rPr>
        <w:rFonts w:hint="default"/>
        <w:b w:val="0"/>
        <w:bCs/>
        <w:strike w:val="0"/>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49" w15:restartNumberingAfterBreak="0">
    <w:nsid w:val="536D33C7"/>
    <w:multiLevelType w:val="multilevel"/>
    <w:tmpl w:val="D5D839DA"/>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decimal"/>
      <w:lvlText w:val="%3)"/>
      <w:lvlJc w:val="left"/>
      <w:pPr>
        <w:ind w:left="1440" w:hanging="360"/>
      </w:pPr>
    </w:lvl>
    <w:lvl w:ilvl="3">
      <w:start w:val="1"/>
      <w:numFmt w:val="lowerRoman"/>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50" w15:restartNumberingAfterBreak="0">
    <w:nsid w:val="55206743"/>
    <w:multiLevelType w:val="hybridMultilevel"/>
    <w:tmpl w:val="C6C639E0"/>
    <w:lvl w:ilvl="0" w:tplc="CAC8CF6A">
      <w:start w:val="1"/>
      <w:numFmt w:val="decimal"/>
      <w:lvlText w:val="%1."/>
      <w:lvlJc w:val="left"/>
      <w:pPr>
        <w:ind w:left="379"/>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22"/>
      </w:pPr>
      <w:rPr>
        <w:rFonts w:ascii="Tahoma" w:eastAsia="Verdana" w:hAnsi="Tahoma" w:cs="Tahoma" w:hint="default"/>
        <w:b w:val="0"/>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14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1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28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5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2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0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57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55CD7041"/>
    <w:multiLevelType w:val="hybridMultilevel"/>
    <w:tmpl w:val="75F240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7203796"/>
    <w:multiLevelType w:val="hybridMultilevel"/>
    <w:tmpl w:val="B8DE94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C0C0CBA"/>
    <w:multiLevelType w:val="hybridMultilevel"/>
    <w:tmpl w:val="CECC20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4" w15:restartNumberingAfterBreak="0">
    <w:nsid w:val="5F8E0F5C"/>
    <w:multiLevelType w:val="multilevel"/>
    <w:tmpl w:val="8FB23AC4"/>
    <w:lvl w:ilvl="0">
      <w:start w:val="1"/>
      <w:numFmt w:val="decimal"/>
      <w:lvlText w:val="%1."/>
      <w:lvlJc w:val="left"/>
      <w:pPr>
        <w:ind w:left="502" w:hanging="360"/>
      </w:pPr>
      <w:rPr>
        <w:rFonts w:hint="default"/>
      </w:rPr>
    </w:lvl>
    <w:lvl w:ilvl="1">
      <w:start w:val="1"/>
      <w:numFmt w:val="decimal"/>
      <w:lvlText w:val="%2)"/>
      <w:lvlJc w:val="left"/>
      <w:pPr>
        <w:ind w:left="862" w:hanging="360"/>
      </w:pPr>
      <w:rPr>
        <w:rFonts w:hint="default"/>
      </w:rPr>
    </w:lvl>
    <w:lvl w:ilvl="2">
      <w:start w:val="1"/>
      <w:numFmt w:val="lowerLetter"/>
      <w:lvlText w:val="%3)"/>
      <w:lvlJc w:val="left"/>
      <w:pPr>
        <w:ind w:left="1222" w:hanging="360"/>
      </w:pPr>
      <w:rPr>
        <w:rFonts w:hint="default"/>
      </w:rPr>
    </w:lvl>
    <w:lvl w:ilvl="3">
      <w:start w:val="1"/>
      <w:numFmt w:val="lowerRoman"/>
      <w:lvlText w:val="(%4)"/>
      <w:lvlJc w:val="left"/>
      <w:pPr>
        <w:ind w:left="1582" w:hanging="360"/>
      </w:pPr>
      <w:rPr>
        <w:rFonts w:hint="default"/>
      </w:rPr>
    </w:lvl>
    <w:lvl w:ilvl="4">
      <w:start w:val="1"/>
      <w:numFmt w:val="lowerLetter"/>
      <w:lvlText w:val="(%5)"/>
      <w:lvlJc w:val="left"/>
      <w:pPr>
        <w:ind w:left="1942" w:hanging="360"/>
      </w:pPr>
      <w:rPr>
        <w:rFonts w:hint="default"/>
      </w:rPr>
    </w:lvl>
    <w:lvl w:ilvl="5">
      <w:start w:val="1"/>
      <w:numFmt w:val="lowerRoman"/>
      <w:lvlText w:val="(%6)"/>
      <w:lvlJc w:val="left"/>
      <w:pPr>
        <w:ind w:left="2302" w:hanging="360"/>
      </w:pPr>
      <w:rPr>
        <w:rFonts w:hint="default"/>
      </w:rPr>
    </w:lvl>
    <w:lvl w:ilvl="6">
      <w:start w:val="1"/>
      <w:numFmt w:val="decimal"/>
      <w:lvlText w:val="%7."/>
      <w:lvlJc w:val="left"/>
      <w:pPr>
        <w:ind w:left="2662" w:hanging="360"/>
      </w:pPr>
      <w:rPr>
        <w:rFonts w:hint="default"/>
      </w:rPr>
    </w:lvl>
    <w:lvl w:ilvl="7">
      <w:start w:val="1"/>
      <w:numFmt w:val="lowerLetter"/>
      <w:lvlText w:val="%8."/>
      <w:lvlJc w:val="left"/>
      <w:pPr>
        <w:ind w:left="3022" w:hanging="360"/>
      </w:pPr>
      <w:rPr>
        <w:rFonts w:hint="default"/>
      </w:rPr>
    </w:lvl>
    <w:lvl w:ilvl="8">
      <w:start w:val="1"/>
      <w:numFmt w:val="lowerRoman"/>
      <w:lvlText w:val="%9."/>
      <w:lvlJc w:val="left"/>
      <w:pPr>
        <w:ind w:left="3382" w:hanging="360"/>
      </w:pPr>
      <w:rPr>
        <w:rFonts w:hint="default"/>
      </w:rPr>
    </w:lvl>
  </w:abstractNum>
  <w:abstractNum w:abstractNumId="55" w15:restartNumberingAfterBreak="0">
    <w:nsid w:val="6167768B"/>
    <w:multiLevelType w:val="hybridMultilevel"/>
    <w:tmpl w:val="F7785198"/>
    <w:lvl w:ilvl="0" w:tplc="04150011">
      <w:start w:val="1"/>
      <w:numFmt w:val="decimal"/>
      <w:lvlText w:val="%1)"/>
      <w:lvlJc w:val="left"/>
      <w:pPr>
        <w:ind w:left="1099" w:hanging="360"/>
      </w:pPr>
    </w:lvl>
    <w:lvl w:ilvl="1" w:tplc="04150019" w:tentative="1">
      <w:start w:val="1"/>
      <w:numFmt w:val="lowerLetter"/>
      <w:lvlText w:val="%2."/>
      <w:lvlJc w:val="left"/>
      <w:pPr>
        <w:ind w:left="1819" w:hanging="360"/>
      </w:pPr>
    </w:lvl>
    <w:lvl w:ilvl="2" w:tplc="0415001B">
      <w:start w:val="1"/>
      <w:numFmt w:val="lowerRoman"/>
      <w:lvlText w:val="%3."/>
      <w:lvlJc w:val="right"/>
      <w:pPr>
        <w:ind w:left="2539" w:hanging="180"/>
      </w:pPr>
    </w:lvl>
    <w:lvl w:ilvl="3" w:tplc="0415000F" w:tentative="1">
      <w:start w:val="1"/>
      <w:numFmt w:val="decimal"/>
      <w:lvlText w:val="%4."/>
      <w:lvlJc w:val="left"/>
      <w:pPr>
        <w:ind w:left="3259" w:hanging="360"/>
      </w:pPr>
    </w:lvl>
    <w:lvl w:ilvl="4" w:tplc="04150019" w:tentative="1">
      <w:start w:val="1"/>
      <w:numFmt w:val="lowerLetter"/>
      <w:lvlText w:val="%5."/>
      <w:lvlJc w:val="left"/>
      <w:pPr>
        <w:ind w:left="3979" w:hanging="360"/>
      </w:pPr>
    </w:lvl>
    <w:lvl w:ilvl="5" w:tplc="0415001B" w:tentative="1">
      <w:start w:val="1"/>
      <w:numFmt w:val="lowerRoman"/>
      <w:lvlText w:val="%6."/>
      <w:lvlJc w:val="right"/>
      <w:pPr>
        <w:ind w:left="4699" w:hanging="180"/>
      </w:pPr>
    </w:lvl>
    <w:lvl w:ilvl="6" w:tplc="0415000F" w:tentative="1">
      <w:start w:val="1"/>
      <w:numFmt w:val="decimal"/>
      <w:lvlText w:val="%7."/>
      <w:lvlJc w:val="left"/>
      <w:pPr>
        <w:ind w:left="5419" w:hanging="360"/>
      </w:pPr>
    </w:lvl>
    <w:lvl w:ilvl="7" w:tplc="04150019" w:tentative="1">
      <w:start w:val="1"/>
      <w:numFmt w:val="lowerLetter"/>
      <w:lvlText w:val="%8."/>
      <w:lvlJc w:val="left"/>
      <w:pPr>
        <w:ind w:left="6139" w:hanging="360"/>
      </w:pPr>
    </w:lvl>
    <w:lvl w:ilvl="8" w:tplc="0415001B" w:tentative="1">
      <w:start w:val="1"/>
      <w:numFmt w:val="lowerRoman"/>
      <w:lvlText w:val="%9."/>
      <w:lvlJc w:val="right"/>
      <w:pPr>
        <w:ind w:left="6859" w:hanging="180"/>
      </w:pPr>
    </w:lvl>
  </w:abstractNum>
  <w:abstractNum w:abstractNumId="56" w15:restartNumberingAfterBreak="0">
    <w:nsid w:val="62FF25FB"/>
    <w:multiLevelType w:val="hybridMultilevel"/>
    <w:tmpl w:val="9510FD18"/>
    <w:lvl w:ilvl="0" w:tplc="0686917A">
      <w:start w:val="9"/>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80559A2"/>
    <w:multiLevelType w:val="hybridMultilevel"/>
    <w:tmpl w:val="4EF6BD76"/>
    <w:lvl w:ilvl="0" w:tplc="90463FD4">
      <w:start w:val="1"/>
      <w:numFmt w:val="decimal"/>
      <w:lvlText w:val="%1."/>
      <w:lvlJc w:val="left"/>
      <w:pPr>
        <w:ind w:left="360"/>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0D9EC7E4">
      <w:start w:val="1"/>
      <w:numFmt w:val="decimal"/>
      <w:lvlText w:val="%2)"/>
      <w:lvlJc w:val="left"/>
      <w:pPr>
        <w:ind w:left="724"/>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2" w:tplc="E10E7BD2">
      <w:start w:val="1"/>
      <w:numFmt w:val="lowerRoman"/>
      <w:lvlText w:val="%3"/>
      <w:lvlJc w:val="left"/>
      <w:pPr>
        <w:ind w:left="14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9A8A2BD4">
      <w:start w:val="1"/>
      <w:numFmt w:val="decimal"/>
      <w:lvlText w:val="%4"/>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D92C07F2">
      <w:start w:val="1"/>
      <w:numFmt w:val="lowerLetter"/>
      <w:lvlText w:val="%5"/>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0B98351C">
      <w:start w:val="1"/>
      <w:numFmt w:val="lowerRoman"/>
      <w:lvlText w:val="%6"/>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99C6594">
      <w:start w:val="1"/>
      <w:numFmt w:val="decimal"/>
      <w:lvlText w:val="%7"/>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5C6C22CE">
      <w:start w:val="1"/>
      <w:numFmt w:val="lowerLetter"/>
      <w:lvlText w:val="%8"/>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B322CA68">
      <w:start w:val="1"/>
      <w:numFmt w:val="lowerRoman"/>
      <w:lvlText w:val="%9"/>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58" w15:restartNumberingAfterBreak="0">
    <w:nsid w:val="6A3A7BE9"/>
    <w:multiLevelType w:val="multilevel"/>
    <w:tmpl w:val="42BA701C"/>
    <w:lvl w:ilvl="0">
      <w:start w:val="1"/>
      <w:numFmt w:val="decimal"/>
      <w:pStyle w:val="Umowanumerowanie"/>
      <w:lvlText w:val="%1."/>
      <w:lvlJc w:val="right"/>
      <w:pPr>
        <w:ind w:left="397" w:hanging="113"/>
      </w:pPr>
      <w:rPr>
        <w:rFonts w:ascii="Calibri" w:hAnsi="Calibri" w:cs="Calibri" w:hint="default"/>
        <w:b w:val="0"/>
        <w:bCs w:val="0"/>
        <w:i w:val="0"/>
        <w:iCs w:val="0"/>
        <w:caps w:val="0"/>
        <w:smallCaps w:val="0"/>
        <w:strike w:val="0"/>
        <w:dstrike w:val="0"/>
        <w:snapToGrid w:val="0"/>
        <w:vanish w:val="0"/>
        <w:color w:val="000000"/>
        <w:spacing w:val="0"/>
        <w:w w:val="0"/>
        <w:kern w:val="0"/>
        <w:position w:val="0"/>
        <w:sz w:val="20"/>
        <w:szCs w:val="20"/>
        <w:u w:val="none" w:color="000000"/>
        <w:effect w:val="none"/>
        <w:vertAlign w:val="baseline"/>
        <w:em w:val="none"/>
      </w:rPr>
    </w:lvl>
    <w:lvl w:ilvl="1">
      <w:start w:val="1"/>
      <w:numFmt w:val="decimal"/>
      <w:lvlText w:val="%2)"/>
      <w:lvlJc w:val="right"/>
      <w:pPr>
        <w:ind w:left="794" w:hanging="113"/>
      </w:pPr>
      <w:rPr>
        <w:rFonts w:ascii="Calibri" w:eastAsia="Times New Roman" w:hAnsi="Calibri" w:cs="Calibri" w:hint="default"/>
        <w:sz w:val="20"/>
        <w:szCs w:val="20"/>
      </w:rPr>
    </w:lvl>
    <w:lvl w:ilvl="2">
      <w:start w:val="1"/>
      <w:numFmt w:val="lowerLetter"/>
      <w:lvlText w:val="%3)"/>
      <w:lvlJc w:val="right"/>
      <w:pPr>
        <w:ind w:left="1191" w:hanging="113"/>
      </w:pPr>
      <w:rPr>
        <w:rFonts w:ascii="Arial Narrow" w:hAnsi="Arial Narrow" w:hint="default"/>
        <w:sz w:val="22"/>
      </w:rPr>
    </w:lvl>
    <w:lvl w:ilvl="3">
      <w:start w:val="1"/>
      <w:numFmt w:val="bullet"/>
      <w:lvlText w:val=""/>
      <w:lvlJc w:val="left"/>
      <w:pPr>
        <w:ind w:left="1588" w:hanging="284"/>
      </w:pPr>
      <w:rPr>
        <w:rFonts w:ascii="Symbol" w:hAnsi="Symbol" w:hint="default"/>
        <w:sz w:val="22"/>
      </w:rPr>
    </w:lvl>
    <w:lvl w:ilvl="4">
      <w:start w:val="1"/>
      <w:numFmt w:val="lowerLetter"/>
      <w:lvlText w:val="%5."/>
      <w:lvlJc w:val="left"/>
      <w:pPr>
        <w:ind w:left="1985" w:hanging="113"/>
      </w:pPr>
      <w:rPr>
        <w:rFonts w:hint="default"/>
      </w:rPr>
    </w:lvl>
    <w:lvl w:ilvl="5">
      <w:start w:val="1"/>
      <w:numFmt w:val="lowerRoman"/>
      <w:lvlText w:val="%6."/>
      <w:lvlJc w:val="right"/>
      <w:pPr>
        <w:ind w:left="2382" w:hanging="113"/>
      </w:pPr>
      <w:rPr>
        <w:rFonts w:hint="default"/>
      </w:rPr>
    </w:lvl>
    <w:lvl w:ilvl="6">
      <w:start w:val="1"/>
      <w:numFmt w:val="decimal"/>
      <w:lvlText w:val="%7."/>
      <w:lvlJc w:val="left"/>
      <w:pPr>
        <w:ind w:left="2779" w:hanging="113"/>
      </w:pPr>
      <w:rPr>
        <w:rFonts w:hint="default"/>
      </w:rPr>
    </w:lvl>
    <w:lvl w:ilvl="7">
      <w:start w:val="1"/>
      <w:numFmt w:val="lowerLetter"/>
      <w:lvlText w:val="%8."/>
      <w:lvlJc w:val="left"/>
      <w:pPr>
        <w:ind w:left="3176" w:hanging="113"/>
      </w:pPr>
      <w:rPr>
        <w:rFonts w:hint="default"/>
      </w:rPr>
    </w:lvl>
    <w:lvl w:ilvl="8">
      <w:start w:val="1"/>
      <w:numFmt w:val="lowerRoman"/>
      <w:lvlText w:val="%9."/>
      <w:lvlJc w:val="right"/>
      <w:pPr>
        <w:ind w:left="3573" w:hanging="113"/>
      </w:pPr>
      <w:rPr>
        <w:rFonts w:hint="default"/>
      </w:rPr>
    </w:lvl>
  </w:abstractNum>
  <w:abstractNum w:abstractNumId="59" w15:restartNumberingAfterBreak="0">
    <w:nsid w:val="6A5E5D57"/>
    <w:multiLevelType w:val="hybridMultilevel"/>
    <w:tmpl w:val="65AA91DE"/>
    <w:lvl w:ilvl="0" w:tplc="6A9C7DAA">
      <w:start w:val="1"/>
      <w:numFmt w:val="decimal"/>
      <w:lvlText w:val="%1."/>
      <w:lvlJc w:val="left"/>
      <w:pPr>
        <w:ind w:left="379"/>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4A448C34">
      <w:start w:val="1"/>
      <w:numFmt w:val="decimal"/>
      <w:lvlText w:val="%2)"/>
      <w:lvlJc w:val="left"/>
      <w:pPr>
        <w:ind w:left="722"/>
      </w:pPr>
      <w:rPr>
        <w:rFonts w:ascii="Tahoma" w:eastAsia="Verdana" w:hAnsi="Tahoma" w:cs="Tahoma" w:hint="default"/>
        <w:b w:val="0"/>
        <w:i w:val="0"/>
        <w:strike w:val="0"/>
        <w:dstrike w:val="0"/>
        <w:color w:val="000000"/>
        <w:sz w:val="18"/>
        <w:szCs w:val="18"/>
        <w:u w:val="none" w:color="000000"/>
        <w:bdr w:val="none" w:sz="0" w:space="0" w:color="auto"/>
        <w:shd w:val="clear" w:color="auto" w:fill="auto"/>
        <w:vertAlign w:val="baseline"/>
      </w:rPr>
    </w:lvl>
    <w:lvl w:ilvl="2" w:tplc="BEBEF202">
      <w:start w:val="1"/>
      <w:numFmt w:val="lowerRoman"/>
      <w:lvlText w:val="%3"/>
      <w:lvlJc w:val="left"/>
      <w:pPr>
        <w:ind w:left="14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DADCCFB8">
      <w:start w:val="1"/>
      <w:numFmt w:val="decimal"/>
      <w:lvlText w:val="%4"/>
      <w:lvlJc w:val="left"/>
      <w:pPr>
        <w:ind w:left="21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869EFFDA">
      <w:start w:val="1"/>
      <w:numFmt w:val="lowerLetter"/>
      <w:lvlText w:val="%5"/>
      <w:lvlJc w:val="left"/>
      <w:pPr>
        <w:ind w:left="28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07C0B4A4">
      <w:start w:val="1"/>
      <w:numFmt w:val="lowerRoman"/>
      <w:lvlText w:val="%6"/>
      <w:lvlJc w:val="left"/>
      <w:pPr>
        <w:ind w:left="35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66228572">
      <w:start w:val="1"/>
      <w:numFmt w:val="decimal"/>
      <w:lvlText w:val="%7"/>
      <w:lvlJc w:val="left"/>
      <w:pPr>
        <w:ind w:left="42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C4AC9CE8">
      <w:start w:val="1"/>
      <w:numFmt w:val="lowerLetter"/>
      <w:lvlText w:val="%8"/>
      <w:lvlJc w:val="left"/>
      <w:pPr>
        <w:ind w:left="50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014E618A">
      <w:start w:val="1"/>
      <w:numFmt w:val="lowerRoman"/>
      <w:lvlText w:val="%9"/>
      <w:lvlJc w:val="left"/>
      <w:pPr>
        <w:ind w:left="57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60" w15:restartNumberingAfterBreak="0">
    <w:nsid w:val="6C676C29"/>
    <w:multiLevelType w:val="hybridMultilevel"/>
    <w:tmpl w:val="580635D2"/>
    <w:lvl w:ilvl="0" w:tplc="022C9118">
      <w:start w:val="1"/>
      <w:numFmt w:val="decimal"/>
      <w:lvlText w:val="%1."/>
      <w:lvlJc w:val="left"/>
      <w:pPr>
        <w:ind w:left="451"/>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A22AD20E">
      <w:start w:val="1"/>
      <w:numFmt w:val="lowerLetter"/>
      <w:lvlText w:val="%2"/>
      <w:lvlJc w:val="left"/>
      <w:pPr>
        <w:ind w:left="116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07B60D56">
      <w:start w:val="1"/>
      <w:numFmt w:val="lowerRoman"/>
      <w:lvlText w:val="%3"/>
      <w:lvlJc w:val="left"/>
      <w:pPr>
        <w:ind w:left="188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470FA5A">
      <w:start w:val="1"/>
      <w:numFmt w:val="decimal"/>
      <w:lvlText w:val="%4"/>
      <w:lvlJc w:val="left"/>
      <w:pPr>
        <w:ind w:left="260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0CEE43DE">
      <w:start w:val="1"/>
      <w:numFmt w:val="lowerLetter"/>
      <w:lvlText w:val="%5"/>
      <w:lvlJc w:val="left"/>
      <w:pPr>
        <w:ind w:left="332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1CF66EAC">
      <w:start w:val="1"/>
      <w:numFmt w:val="lowerRoman"/>
      <w:lvlText w:val="%6"/>
      <w:lvlJc w:val="left"/>
      <w:pPr>
        <w:ind w:left="404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1A68647E">
      <w:start w:val="1"/>
      <w:numFmt w:val="decimal"/>
      <w:lvlText w:val="%7"/>
      <w:lvlJc w:val="left"/>
      <w:pPr>
        <w:ind w:left="476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C98CB386">
      <w:start w:val="1"/>
      <w:numFmt w:val="lowerLetter"/>
      <w:lvlText w:val="%8"/>
      <w:lvlJc w:val="left"/>
      <w:pPr>
        <w:ind w:left="548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89BC6D02">
      <w:start w:val="1"/>
      <w:numFmt w:val="lowerRoman"/>
      <w:lvlText w:val="%9"/>
      <w:lvlJc w:val="left"/>
      <w:pPr>
        <w:ind w:left="620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61" w15:restartNumberingAfterBreak="0">
    <w:nsid w:val="6CAF3BE9"/>
    <w:multiLevelType w:val="multilevel"/>
    <w:tmpl w:val="0F28D904"/>
    <w:lvl w:ilvl="0">
      <w:start w:val="1"/>
      <w:numFmt w:val="decimal"/>
      <w:lvlText w:val="%1."/>
      <w:lvlJc w:val="left"/>
      <w:pPr>
        <w:ind w:left="502" w:hanging="360"/>
      </w:pPr>
      <w:rPr>
        <w:rFonts w:hint="default"/>
        <w:b w:val="0"/>
        <w:bCs w:val="0"/>
      </w:rPr>
    </w:lvl>
    <w:lvl w:ilvl="1">
      <w:start w:val="1"/>
      <w:numFmt w:val="decimal"/>
      <w:lvlText w:val="%2)"/>
      <w:lvlJc w:val="left"/>
      <w:pPr>
        <w:ind w:left="862" w:hanging="360"/>
      </w:pPr>
      <w:rPr>
        <w:rFonts w:hint="default"/>
      </w:rPr>
    </w:lvl>
    <w:lvl w:ilvl="2">
      <w:start w:val="1"/>
      <w:numFmt w:val="lowerLetter"/>
      <w:lvlText w:val="%3)"/>
      <w:lvlJc w:val="left"/>
      <w:pPr>
        <w:ind w:left="1222" w:hanging="360"/>
      </w:pPr>
      <w:rPr>
        <w:rFonts w:hint="default"/>
      </w:rPr>
    </w:lvl>
    <w:lvl w:ilvl="3">
      <w:start w:val="1"/>
      <w:numFmt w:val="lowerRoman"/>
      <w:lvlText w:val="(%4)"/>
      <w:lvlJc w:val="left"/>
      <w:pPr>
        <w:ind w:left="1582" w:hanging="360"/>
      </w:pPr>
      <w:rPr>
        <w:rFonts w:hint="default"/>
      </w:rPr>
    </w:lvl>
    <w:lvl w:ilvl="4">
      <w:start w:val="1"/>
      <w:numFmt w:val="lowerLetter"/>
      <w:lvlText w:val="(%5)"/>
      <w:lvlJc w:val="left"/>
      <w:pPr>
        <w:ind w:left="1942" w:hanging="360"/>
      </w:pPr>
      <w:rPr>
        <w:rFonts w:hint="default"/>
      </w:rPr>
    </w:lvl>
    <w:lvl w:ilvl="5">
      <w:start w:val="1"/>
      <w:numFmt w:val="lowerRoman"/>
      <w:lvlText w:val="(%6)"/>
      <w:lvlJc w:val="left"/>
      <w:pPr>
        <w:ind w:left="2302" w:hanging="360"/>
      </w:pPr>
      <w:rPr>
        <w:rFonts w:hint="default"/>
      </w:rPr>
    </w:lvl>
    <w:lvl w:ilvl="6">
      <w:start w:val="1"/>
      <w:numFmt w:val="decimal"/>
      <w:lvlText w:val="%7."/>
      <w:lvlJc w:val="left"/>
      <w:pPr>
        <w:ind w:left="2662" w:hanging="360"/>
      </w:pPr>
      <w:rPr>
        <w:rFonts w:hint="default"/>
      </w:rPr>
    </w:lvl>
    <w:lvl w:ilvl="7">
      <w:start w:val="1"/>
      <w:numFmt w:val="lowerLetter"/>
      <w:lvlText w:val="%8."/>
      <w:lvlJc w:val="left"/>
      <w:pPr>
        <w:ind w:left="3022" w:hanging="360"/>
      </w:pPr>
      <w:rPr>
        <w:rFonts w:hint="default"/>
      </w:rPr>
    </w:lvl>
    <w:lvl w:ilvl="8">
      <w:start w:val="1"/>
      <w:numFmt w:val="lowerRoman"/>
      <w:lvlText w:val="%9."/>
      <w:lvlJc w:val="left"/>
      <w:pPr>
        <w:ind w:left="3382" w:hanging="360"/>
      </w:pPr>
      <w:rPr>
        <w:rFonts w:hint="default"/>
      </w:rPr>
    </w:lvl>
  </w:abstractNum>
  <w:abstractNum w:abstractNumId="62" w15:restartNumberingAfterBreak="0">
    <w:nsid w:val="6D1F18DB"/>
    <w:multiLevelType w:val="hybridMultilevel"/>
    <w:tmpl w:val="A478329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3" w15:restartNumberingAfterBreak="0">
    <w:nsid w:val="6D576DD1"/>
    <w:multiLevelType w:val="hybridMultilevel"/>
    <w:tmpl w:val="6C6CDC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4" w15:restartNumberingAfterBreak="0">
    <w:nsid w:val="6F4169AB"/>
    <w:multiLevelType w:val="multilevel"/>
    <w:tmpl w:val="8FB23AC4"/>
    <w:lvl w:ilvl="0">
      <w:start w:val="1"/>
      <w:numFmt w:val="decimal"/>
      <w:lvlText w:val="%1."/>
      <w:lvlJc w:val="left"/>
      <w:pPr>
        <w:ind w:left="502" w:hanging="360"/>
      </w:pPr>
      <w:rPr>
        <w:rFonts w:hint="default"/>
      </w:rPr>
    </w:lvl>
    <w:lvl w:ilvl="1">
      <w:start w:val="1"/>
      <w:numFmt w:val="decimal"/>
      <w:lvlText w:val="%2)"/>
      <w:lvlJc w:val="left"/>
      <w:pPr>
        <w:ind w:left="862" w:hanging="360"/>
      </w:pPr>
      <w:rPr>
        <w:rFonts w:hint="default"/>
      </w:rPr>
    </w:lvl>
    <w:lvl w:ilvl="2">
      <w:start w:val="1"/>
      <w:numFmt w:val="lowerLetter"/>
      <w:lvlText w:val="%3)"/>
      <w:lvlJc w:val="left"/>
      <w:pPr>
        <w:ind w:left="1222" w:hanging="360"/>
      </w:pPr>
      <w:rPr>
        <w:rFonts w:hint="default"/>
      </w:rPr>
    </w:lvl>
    <w:lvl w:ilvl="3">
      <w:start w:val="1"/>
      <w:numFmt w:val="lowerRoman"/>
      <w:lvlText w:val="(%4)"/>
      <w:lvlJc w:val="left"/>
      <w:pPr>
        <w:ind w:left="1582" w:hanging="360"/>
      </w:pPr>
      <w:rPr>
        <w:rFonts w:hint="default"/>
      </w:rPr>
    </w:lvl>
    <w:lvl w:ilvl="4">
      <w:start w:val="1"/>
      <w:numFmt w:val="lowerLetter"/>
      <w:lvlText w:val="(%5)"/>
      <w:lvlJc w:val="left"/>
      <w:pPr>
        <w:ind w:left="1942" w:hanging="360"/>
      </w:pPr>
      <w:rPr>
        <w:rFonts w:hint="default"/>
      </w:rPr>
    </w:lvl>
    <w:lvl w:ilvl="5">
      <w:start w:val="1"/>
      <w:numFmt w:val="lowerRoman"/>
      <w:lvlText w:val="(%6)"/>
      <w:lvlJc w:val="left"/>
      <w:pPr>
        <w:ind w:left="2302" w:hanging="360"/>
      </w:pPr>
      <w:rPr>
        <w:rFonts w:hint="default"/>
      </w:rPr>
    </w:lvl>
    <w:lvl w:ilvl="6">
      <w:start w:val="1"/>
      <w:numFmt w:val="decimal"/>
      <w:lvlText w:val="%7."/>
      <w:lvlJc w:val="left"/>
      <w:pPr>
        <w:ind w:left="2662" w:hanging="360"/>
      </w:pPr>
      <w:rPr>
        <w:rFonts w:hint="default"/>
      </w:rPr>
    </w:lvl>
    <w:lvl w:ilvl="7">
      <w:start w:val="1"/>
      <w:numFmt w:val="lowerLetter"/>
      <w:lvlText w:val="%8."/>
      <w:lvlJc w:val="left"/>
      <w:pPr>
        <w:ind w:left="3022" w:hanging="360"/>
      </w:pPr>
      <w:rPr>
        <w:rFonts w:hint="default"/>
      </w:rPr>
    </w:lvl>
    <w:lvl w:ilvl="8">
      <w:start w:val="1"/>
      <w:numFmt w:val="lowerRoman"/>
      <w:lvlText w:val="%9."/>
      <w:lvlJc w:val="left"/>
      <w:pPr>
        <w:ind w:left="3382" w:hanging="360"/>
      </w:pPr>
      <w:rPr>
        <w:rFonts w:hint="default"/>
      </w:rPr>
    </w:lvl>
  </w:abstractNum>
  <w:abstractNum w:abstractNumId="65" w15:restartNumberingAfterBreak="0">
    <w:nsid w:val="6F5D0C92"/>
    <w:multiLevelType w:val="hybridMultilevel"/>
    <w:tmpl w:val="85FECD9C"/>
    <w:lvl w:ilvl="0" w:tplc="A94AFC4E">
      <w:start w:val="1"/>
      <w:numFmt w:val="decimal"/>
      <w:lvlText w:val="%1."/>
      <w:lvlJc w:val="left"/>
      <w:pPr>
        <w:tabs>
          <w:tab w:val="num" w:pos="340"/>
        </w:tabs>
        <w:ind w:left="340" w:hanging="340"/>
      </w:pPr>
      <w:rPr>
        <w:rFonts w:hint="default"/>
        <w:b w:val="0"/>
      </w:rPr>
    </w:lvl>
    <w:lvl w:ilvl="1" w:tplc="533487D0">
      <w:start w:val="1"/>
      <w:numFmt w:val="decimal"/>
      <w:lvlText w:val="%2)"/>
      <w:lvlJc w:val="left"/>
      <w:pPr>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6" w15:restartNumberingAfterBreak="0">
    <w:nsid w:val="7AC17E7D"/>
    <w:multiLevelType w:val="hybridMultilevel"/>
    <w:tmpl w:val="81B21CC4"/>
    <w:lvl w:ilvl="0" w:tplc="D97042C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BAD66BE"/>
    <w:multiLevelType w:val="multilevel"/>
    <w:tmpl w:val="842ADC86"/>
    <w:lvl w:ilvl="0">
      <w:start w:val="1"/>
      <w:numFmt w:val="decimal"/>
      <w:lvlText w:val="%1."/>
      <w:lvlJc w:val="left"/>
      <w:pPr>
        <w:ind w:left="720" w:hanging="360"/>
      </w:pPr>
      <w:rPr>
        <w:rFonts w:hint="default"/>
      </w:rPr>
    </w:lvl>
    <w:lvl w:ilvl="1">
      <w:start w:val="5"/>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68" w15:restartNumberingAfterBreak="0">
    <w:nsid w:val="7ED2200D"/>
    <w:multiLevelType w:val="hybridMultilevel"/>
    <w:tmpl w:val="6138F842"/>
    <w:lvl w:ilvl="0" w:tplc="A1884850">
      <w:start w:val="1"/>
      <w:numFmt w:val="decimal"/>
      <w:lvlText w:val="%1."/>
      <w:lvlJc w:val="left"/>
      <w:pPr>
        <w:ind w:left="719"/>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1CD46D56">
      <w:start w:val="1"/>
      <w:numFmt w:val="lowerLetter"/>
      <w:lvlText w:val="%2"/>
      <w:lvlJc w:val="left"/>
      <w:pPr>
        <w:ind w:left="14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F3B897D2">
      <w:start w:val="1"/>
      <w:numFmt w:val="lowerRoman"/>
      <w:lvlText w:val="%3"/>
      <w:lvlJc w:val="left"/>
      <w:pPr>
        <w:ind w:left="21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6E41FF2">
      <w:start w:val="1"/>
      <w:numFmt w:val="decimal"/>
      <w:lvlText w:val="%4"/>
      <w:lvlJc w:val="left"/>
      <w:pPr>
        <w:ind w:left="28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DA2A33B0">
      <w:start w:val="1"/>
      <w:numFmt w:val="lowerLetter"/>
      <w:lvlText w:val="%5"/>
      <w:lvlJc w:val="left"/>
      <w:pPr>
        <w:ind w:left="35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6CA0CC0A">
      <w:start w:val="1"/>
      <w:numFmt w:val="lowerRoman"/>
      <w:lvlText w:val="%6"/>
      <w:lvlJc w:val="left"/>
      <w:pPr>
        <w:ind w:left="43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311A342E">
      <w:start w:val="1"/>
      <w:numFmt w:val="decimal"/>
      <w:lvlText w:val="%7"/>
      <w:lvlJc w:val="left"/>
      <w:pPr>
        <w:ind w:left="50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6AA450C">
      <w:start w:val="1"/>
      <w:numFmt w:val="lowerLetter"/>
      <w:lvlText w:val="%8"/>
      <w:lvlJc w:val="left"/>
      <w:pPr>
        <w:ind w:left="57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4D2E2E6C">
      <w:start w:val="1"/>
      <w:numFmt w:val="lowerRoman"/>
      <w:lvlText w:val="%9"/>
      <w:lvlJc w:val="left"/>
      <w:pPr>
        <w:ind w:left="64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num w:numId="1" w16cid:durableId="184903186">
    <w:abstractNumId w:val="0"/>
  </w:num>
  <w:num w:numId="2" w16cid:durableId="2049603874">
    <w:abstractNumId w:val="41"/>
  </w:num>
  <w:num w:numId="3" w16cid:durableId="1770347544">
    <w:abstractNumId w:val="35"/>
  </w:num>
  <w:num w:numId="4" w16cid:durableId="1028798374">
    <w:abstractNumId w:val="52"/>
  </w:num>
  <w:num w:numId="5" w16cid:durableId="932393303">
    <w:abstractNumId w:val="65"/>
  </w:num>
  <w:num w:numId="6" w16cid:durableId="667826453">
    <w:abstractNumId w:val="58"/>
  </w:num>
  <w:num w:numId="7" w16cid:durableId="256014593">
    <w:abstractNumId w:val="36"/>
  </w:num>
  <w:num w:numId="8" w16cid:durableId="149639035">
    <w:abstractNumId w:val="17"/>
  </w:num>
  <w:num w:numId="9" w16cid:durableId="1368290702">
    <w:abstractNumId w:val="22"/>
  </w:num>
  <w:num w:numId="10" w16cid:durableId="1578049752">
    <w:abstractNumId w:val="39"/>
  </w:num>
  <w:num w:numId="11" w16cid:durableId="840970483">
    <w:abstractNumId w:val="15"/>
  </w:num>
  <w:num w:numId="12" w16cid:durableId="2039040666">
    <w:abstractNumId w:val="64"/>
  </w:num>
  <w:num w:numId="13" w16cid:durableId="1894390246">
    <w:abstractNumId w:val="54"/>
  </w:num>
  <w:num w:numId="14" w16cid:durableId="841892737">
    <w:abstractNumId w:val="48"/>
  </w:num>
  <w:num w:numId="15" w16cid:durableId="2146657349">
    <w:abstractNumId w:val="49"/>
  </w:num>
  <w:num w:numId="16" w16cid:durableId="2058508709">
    <w:abstractNumId w:val="24"/>
  </w:num>
  <w:num w:numId="17" w16cid:durableId="2122874248">
    <w:abstractNumId w:val="61"/>
  </w:num>
  <w:num w:numId="18" w16cid:durableId="941038403">
    <w:abstractNumId w:val="23"/>
  </w:num>
  <w:num w:numId="19" w16cid:durableId="1273056001">
    <w:abstractNumId w:val="67"/>
  </w:num>
  <w:num w:numId="20" w16cid:durableId="1791851274">
    <w:abstractNumId w:val="34"/>
  </w:num>
  <w:num w:numId="21" w16cid:durableId="1644652959">
    <w:abstractNumId w:val="51"/>
  </w:num>
  <w:num w:numId="22" w16cid:durableId="1172261961">
    <w:abstractNumId w:val="29"/>
  </w:num>
  <w:num w:numId="23" w16cid:durableId="107624388">
    <w:abstractNumId w:val="27"/>
  </w:num>
  <w:num w:numId="24" w16cid:durableId="765344751">
    <w:abstractNumId w:val="11"/>
  </w:num>
  <w:num w:numId="25" w16cid:durableId="701395363">
    <w:abstractNumId w:val="46"/>
  </w:num>
  <w:num w:numId="26" w16cid:durableId="817916948">
    <w:abstractNumId w:val="66"/>
  </w:num>
  <w:num w:numId="27" w16cid:durableId="180706860">
    <w:abstractNumId w:val="14"/>
  </w:num>
  <w:num w:numId="28" w16cid:durableId="902833829">
    <w:abstractNumId w:val="28"/>
  </w:num>
  <w:num w:numId="29" w16cid:durableId="1031298003">
    <w:abstractNumId w:val="1"/>
  </w:num>
  <w:num w:numId="30" w16cid:durableId="930508798">
    <w:abstractNumId w:val="18"/>
  </w:num>
  <w:num w:numId="31" w16cid:durableId="1510096821">
    <w:abstractNumId w:val="60"/>
  </w:num>
  <w:num w:numId="32" w16cid:durableId="275215213">
    <w:abstractNumId w:val="59"/>
  </w:num>
  <w:num w:numId="33" w16cid:durableId="392505833">
    <w:abstractNumId w:val="13"/>
  </w:num>
  <w:num w:numId="34" w16cid:durableId="1607808831">
    <w:abstractNumId w:val="26"/>
  </w:num>
  <w:num w:numId="35" w16cid:durableId="1040084603">
    <w:abstractNumId w:val="16"/>
  </w:num>
  <w:num w:numId="36" w16cid:durableId="1952400017">
    <w:abstractNumId w:val="32"/>
  </w:num>
  <w:num w:numId="37" w16cid:durableId="1490245194">
    <w:abstractNumId w:val="57"/>
  </w:num>
  <w:num w:numId="38" w16cid:durableId="1893881006">
    <w:abstractNumId w:val="68"/>
  </w:num>
  <w:num w:numId="39" w16cid:durableId="1635673756">
    <w:abstractNumId w:val="38"/>
  </w:num>
  <w:num w:numId="40" w16cid:durableId="1184245171">
    <w:abstractNumId w:val="33"/>
  </w:num>
  <w:num w:numId="41" w16cid:durableId="515728663">
    <w:abstractNumId w:val="20"/>
  </w:num>
  <w:num w:numId="42" w16cid:durableId="1636829743">
    <w:abstractNumId w:val="55"/>
  </w:num>
  <w:num w:numId="43" w16cid:durableId="293560778">
    <w:abstractNumId w:val="47"/>
  </w:num>
  <w:num w:numId="44" w16cid:durableId="748114147">
    <w:abstractNumId w:val="53"/>
  </w:num>
  <w:num w:numId="45" w16cid:durableId="1398285551">
    <w:abstractNumId w:val="50"/>
  </w:num>
  <w:num w:numId="46" w16cid:durableId="740716122">
    <w:abstractNumId w:val="37"/>
  </w:num>
  <w:num w:numId="47" w16cid:durableId="11736433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40885346">
    <w:abstractNumId w:val="42"/>
  </w:num>
  <w:num w:numId="49" w16cid:durableId="1944218184">
    <w:abstractNumId w:val="40"/>
  </w:num>
  <w:num w:numId="50" w16cid:durableId="1224440632">
    <w:abstractNumId w:val="45"/>
  </w:num>
  <w:num w:numId="51" w16cid:durableId="1939866455">
    <w:abstractNumId w:val="31"/>
  </w:num>
  <w:num w:numId="52" w16cid:durableId="177474420">
    <w:abstractNumId w:val="12"/>
  </w:num>
  <w:num w:numId="53" w16cid:durableId="461113928">
    <w:abstractNumId w:val="25"/>
  </w:num>
  <w:num w:numId="54" w16cid:durableId="755253264">
    <w:abstractNumId w:val="56"/>
  </w:num>
  <w:num w:numId="55" w16cid:durableId="210700833">
    <w:abstractNumId w:val="44"/>
  </w:num>
  <w:num w:numId="56" w16cid:durableId="1694502446">
    <w:abstractNumId w:val="21"/>
  </w:num>
  <w:num w:numId="57" w16cid:durableId="1762288909">
    <w:abstractNumId w:val="19"/>
  </w:num>
  <w:num w:numId="58" w16cid:durableId="373425754">
    <w:abstractNumId w:val="63"/>
  </w:num>
  <w:num w:numId="59" w16cid:durableId="1876650063">
    <w:abstractNumId w:val="62"/>
  </w:num>
  <w:num w:numId="60" w16cid:durableId="2088376418">
    <w:abstractNumId w:val="30"/>
  </w:num>
  <w:num w:numId="61" w16cid:durableId="1074863131">
    <w:abstractNumId w:val="4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1B7"/>
    <w:rsid w:val="00002FC0"/>
    <w:rsid w:val="00006B59"/>
    <w:rsid w:val="00016F3B"/>
    <w:rsid w:val="00025FB4"/>
    <w:rsid w:val="0002717F"/>
    <w:rsid w:val="00034897"/>
    <w:rsid w:val="00034A9F"/>
    <w:rsid w:val="00036982"/>
    <w:rsid w:val="000417C8"/>
    <w:rsid w:val="00041A86"/>
    <w:rsid w:val="00043459"/>
    <w:rsid w:val="00044338"/>
    <w:rsid w:val="00046F8C"/>
    <w:rsid w:val="000510B7"/>
    <w:rsid w:val="0005176A"/>
    <w:rsid w:val="00061ECA"/>
    <w:rsid w:val="00063AB0"/>
    <w:rsid w:val="00066734"/>
    <w:rsid w:val="00067006"/>
    <w:rsid w:val="00067576"/>
    <w:rsid w:val="00070438"/>
    <w:rsid w:val="00077647"/>
    <w:rsid w:val="00081944"/>
    <w:rsid w:val="000B3A33"/>
    <w:rsid w:val="000B3D66"/>
    <w:rsid w:val="000B4B12"/>
    <w:rsid w:val="000B5995"/>
    <w:rsid w:val="000B62F5"/>
    <w:rsid w:val="000C07F4"/>
    <w:rsid w:val="000C221A"/>
    <w:rsid w:val="000C491C"/>
    <w:rsid w:val="000D03E1"/>
    <w:rsid w:val="000D56E6"/>
    <w:rsid w:val="000E352A"/>
    <w:rsid w:val="000E6403"/>
    <w:rsid w:val="00102627"/>
    <w:rsid w:val="00102CF3"/>
    <w:rsid w:val="00104DC7"/>
    <w:rsid w:val="00105C52"/>
    <w:rsid w:val="00112A89"/>
    <w:rsid w:val="0011654B"/>
    <w:rsid w:val="001169C1"/>
    <w:rsid w:val="00126F3B"/>
    <w:rsid w:val="00134361"/>
    <w:rsid w:val="00145B65"/>
    <w:rsid w:val="0014688F"/>
    <w:rsid w:val="0016658D"/>
    <w:rsid w:val="00166607"/>
    <w:rsid w:val="00166A69"/>
    <w:rsid w:val="00166B44"/>
    <w:rsid w:val="00167D84"/>
    <w:rsid w:val="00170613"/>
    <w:rsid w:val="00186A80"/>
    <w:rsid w:val="00186DC2"/>
    <w:rsid w:val="00193787"/>
    <w:rsid w:val="00195878"/>
    <w:rsid w:val="001A16A9"/>
    <w:rsid w:val="001B326A"/>
    <w:rsid w:val="001B767F"/>
    <w:rsid w:val="001C0982"/>
    <w:rsid w:val="001C1701"/>
    <w:rsid w:val="001C6247"/>
    <w:rsid w:val="001D24FE"/>
    <w:rsid w:val="001D645E"/>
    <w:rsid w:val="001D6B25"/>
    <w:rsid w:val="001E04F0"/>
    <w:rsid w:val="001E1B8B"/>
    <w:rsid w:val="001E752C"/>
    <w:rsid w:val="001F0F2F"/>
    <w:rsid w:val="001F167F"/>
    <w:rsid w:val="002034A7"/>
    <w:rsid w:val="00205CBA"/>
    <w:rsid w:val="00206D78"/>
    <w:rsid w:val="002071F2"/>
    <w:rsid w:val="0021206C"/>
    <w:rsid w:val="0021320F"/>
    <w:rsid w:val="00215730"/>
    <w:rsid w:val="00225540"/>
    <w:rsid w:val="00225728"/>
    <w:rsid w:val="00225980"/>
    <w:rsid w:val="002276C3"/>
    <w:rsid w:val="00231524"/>
    <w:rsid w:val="00236C41"/>
    <w:rsid w:val="0024327D"/>
    <w:rsid w:val="002459A1"/>
    <w:rsid w:val="00250C2F"/>
    <w:rsid w:val="00255B30"/>
    <w:rsid w:val="00255C82"/>
    <w:rsid w:val="002630CC"/>
    <w:rsid w:val="0026690C"/>
    <w:rsid w:val="0027532B"/>
    <w:rsid w:val="002763F7"/>
    <w:rsid w:val="0029178D"/>
    <w:rsid w:val="0029389C"/>
    <w:rsid w:val="002A113C"/>
    <w:rsid w:val="002A2388"/>
    <w:rsid w:val="002A4232"/>
    <w:rsid w:val="002B15FC"/>
    <w:rsid w:val="002B2B44"/>
    <w:rsid w:val="002B3FCC"/>
    <w:rsid w:val="002B52F0"/>
    <w:rsid w:val="002C12CB"/>
    <w:rsid w:val="002C27BA"/>
    <w:rsid w:val="002C4F3F"/>
    <w:rsid w:val="002D24F5"/>
    <w:rsid w:val="002D2D6A"/>
    <w:rsid w:val="002D4799"/>
    <w:rsid w:val="002D48BE"/>
    <w:rsid w:val="002E2696"/>
    <w:rsid w:val="002E368B"/>
    <w:rsid w:val="002F1B4D"/>
    <w:rsid w:val="002F4540"/>
    <w:rsid w:val="002F6585"/>
    <w:rsid w:val="002F7CC5"/>
    <w:rsid w:val="00302795"/>
    <w:rsid w:val="0030694C"/>
    <w:rsid w:val="00313BF6"/>
    <w:rsid w:val="003158BE"/>
    <w:rsid w:val="0031632E"/>
    <w:rsid w:val="00330063"/>
    <w:rsid w:val="00335C51"/>
    <w:rsid w:val="00335F9F"/>
    <w:rsid w:val="00341085"/>
    <w:rsid w:val="0034158A"/>
    <w:rsid w:val="00344726"/>
    <w:rsid w:val="00344850"/>
    <w:rsid w:val="00344C3C"/>
    <w:rsid w:val="00346C00"/>
    <w:rsid w:val="00352820"/>
    <w:rsid w:val="00354151"/>
    <w:rsid w:val="00354A18"/>
    <w:rsid w:val="00364101"/>
    <w:rsid w:val="00365492"/>
    <w:rsid w:val="003658AB"/>
    <w:rsid w:val="003713F4"/>
    <w:rsid w:val="00380D90"/>
    <w:rsid w:val="0038134F"/>
    <w:rsid w:val="00383DB3"/>
    <w:rsid w:val="00387C20"/>
    <w:rsid w:val="00391716"/>
    <w:rsid w:val="00393796"/>
    <w:rsid w:val="00395AAE"/>
    <w:rsid w:val="003A1245"/>
    <w:rsid w:val="003A21A2"/>
    <w:rsid w:val="003A5ACB"/>
    <w:rsid w:val="003A7497"/>
    <w:rsid w:val="003B134F"/>
    <w:rsid w:val="003B36A9"/>
    <w:rsid w:val="003B4023"/>
    <w:rsid w:val="003B4331"/>
    <w:rsid w:val="003C2E6E"/>
    <w:rsid w:val="003C5768"/>
    <w:rsid w:val="003C583F"/>
    <w:rsid w:val="003C61A1"/>
    <w:rsid w:val="003C7BC2"/>
    <w:rsid w:val="003D22DA"/>
    <w:rsid w:val="003D6C42"/>
    <w:rsid w:val="003D7C67"/>
    <w:rsid w:val="003E1032"/>
    <w:rsid w:val="003E36A9"/>
    <w:rsid w:val="003E3C4C"/>
    <w:rsid w:val="003E3FF5"/>
    <w:rsid w:val="003E7063"/>
    <w:rsid w:val="003F1886"/>
    <w:rsid w:val="003F41FB"/>
    <w:rsid w:val="003F4BA3"/>
    <w:rsid w:val="003F4BF1"/>
    <w:rsid w:val="003F5664"/>
    <w:rsid w:val="003F68DD"/>
    <w:rsid w:val="003F6A50"/>
    <w:rsid w:val="0040390E"/>
    <w:rsid w:val="004154A9"/>
    <w:rsid w:val="0043690C"/>
    <w:rsid w:val="004410C0"/>
    <w:rsid w:val="00441E84"/>
    <w:rsid w:val="0044324E"/>
    <w:rsid w:val="00446C61"/>
    <w:rsid w:val="00462557"/>
    <w:rsid w:val="004630E0"/>
    <w:rsid w:val="00464851"/>
    <w:rsid w:val="00471ADD"/>
    <w:rsid w:val="00472C11"/>
    <w:rsid w:val="00472DE4"/>
    <w:rsid w:val="00473CDF"/>
    <w:rsid w:val="0049071D"/>
    <w:rsid w:val="0049128A"/>
    <w:rsid w:val="00492808"/>
    <w:rsid w:val="00492F2E"/>
    <w:rsid w:val="00497A8A"/>
    <w:rsid w:val="004A0335"/>
    <w:rsid w:val="004A2AAC"/>
    <w:rsid w:val="004A32F2"/>
    <w:rsid w:val="004A7EA7"/>
    <w:rsid w:val="004B2E80"/>
    <w:rsid w:val="004B3FA8"/>
    <w:rsid w:val="004B4462"/>
    <w:rsid w:val="004B58C5"/>
    <w:rsid w:val="004B7845"/>
    <w:rsid w:val="004B7C63"/>
    <w:rsid w:val="004C13C9"/>
    <w:rsid w:val="004C1C40"/>
    <w:rsid w:val="004C29DC"/>
    <w:rsid w:val="004C515A"/>
    <w:rsid w:val="004D16BC"/>
    <w:rsid w:val="004D5131"/>
    <w:rsid w:val="004D58B8"/>
    <w:rsid w:val="004D7053"/>
    <w:rsid w:val="004E49AA"/>
    <w:rsid w:val="004E55F4"/>
    <w:rsid w:val="004F32A4"/>
    <w:rsid w:val="004F572B"/>
    <w:rsid w:val="004F5805"/>
    <w:rsid w:val="004F7BC3"/>
    <w:rsid w:val="00505C82"/>
    <w:rsid w:val="00511273"/>
    <w:rsid w:val="00517729"/>
    <w:rsid w:val="00525B03"/>
    <w:rsid w:val="00526917"/>
    <w:rsid w:val="00526CDD"/>
    <w:rsid w:val="00527A06"/>
    <w:rsid w:val="00527C07"/>
    <w:rsid w:val="0053213D"/>
    <w:rsid w:val="0053426F"/>
    <w:rsid w:val="00540C6D"/>
    <w:rsid w:val="005501DA"/>
    <w:rsid w:val="00557228"/>
    <w:rsid w:val="00557238"/>
    <w:rsid w:val="00560ACC"/>
    <w:rsid w:val="0056356A"/>
    <w:rsid w:val="00565F3A"/>
    <w:rsid w:val="00566FF3"/>
    <w:rsid w:val="00571AE3"/>
    <w:rsid w:val="00572A5C"/>
    <w:rsid w:val="00574A9F"/>
    <w:rsid w:val="00576D63"/>
    <w:rsid w:val="00577605"/>
    <w:rsid w:val="00580E8E"/>
    <w:rsid w:val="00584E86"/>
    <w:rsid w:val="0058547B"/>
    <w:rsid w:val="005928E8"/>
    <w:rsid w:val="005A79F4"/>
    <w:rsid w:val="005C14EA"/>
    <w:rsid w:val="005C3E0F"/>
    <w:rsid w:val="005C7D98"/>
    <w:rsid w:val="005D1495"/>
    <w:rsid w:val="005D7F66"/>
    <w:rsid w:val="00603E32"/>
    <w:rsid w:val="00610A70"/>
    <w:rsid w:val="006118A5"/>
    <w:rsid w:val="0061602D"/>
    <w:rsid w:val="00621D8C"/>
    <w:rsid w:val="00634564"/>
    <w:rsid w:val="00634E34"/>
    <w:rsid w:val="00636295"/>
    <w:rsid w:val="006421B7"/>
    <w:rsid w:val="00644C69"/>
    <w:rsid w:val="00650882"/>
    <w:rsid w:val="00653A61"/>
    <w:rsid w:val="00665783"/>
    <w:rsid w:val="006747BD"/>
    <w:rsid w:val="00677C40"/>
    <w:rsid w:val="00681FAE"/>
    <w:rsid w:val="00691C51"/>
    <w:rsid w:val="006924A6"/>
    <w:rsid w:val="00693927"/>
    <w:rsid w:val="00696199"/>
    <w:rsid w:val="00697FD2"/>
    <w:rsid w:val="006A012A"/>
    <w:rsid w:val="006A15CF"/>
    <w:rsid w:val="006A185D"/>
    <w:rsid w:val="006A2C3B"/>
    <w:rsid w:val="006A4185"/>
    <w:rsid w:val="006B1958"/>
    <w:rsid w:val="006B2365"/>
    <w:rsid w:val="006B56C2"/>
    <w:rsid w:val="006C488E"/>
    <w:rsid w:val="006D292C"/>
    <w:rsid w:val="006D41EC"/>
    <w:rsid w:val="006D6CA8"/>
    <w:rsid w:val="006D6DE5"/>
    <w:rsid w:val="006E2577"/>
    <w:rsid w:val="006E5990"/>
    <w:rsid w:val="006E5BE1"/>
    <w:rsid w:val="006F57A6"/>
    <w:rsid w:val="006F6311"/>
    <w:rsid w:val="006F6CB4"/>
    <w:rsid w:val="007009D8"/>
    <w:rsid w:val="00702475"/>
    <w:rsid w:val="007028CF"/>
    <w:rsid w:val="007042FD"/>
    <w:rsid w:val="0071343C"/>
    <w:rsid w:val="00717794"/>
    <w:rsid w:val="0072050C"/>
    <w:rsid w:val="00720E7E"/>
    <w:rsid w:val="00721D97"/>
    <w:rsid w:val="00730623"/>
    <w:rsid w:val="00733F5D"/>
    <w:rsid w:val="00734995"/>
    <w:rsid w:val="00734FC1"/>
    <w:rsid w:val="007358AD"/>
    <w:rsid w:val="00735C00"/>
    <w:rsid w:val="00737E06"/>
    <w:rsid w:val="00744654"/>
    <w:rsid w:val="007447CD"/>
    <w:rsid w:val="00751B3C"/>
    <w:rsid w:val="007526C1"/>
    <w:rsid w:val="00753109"/>
    <w:rsid w:val="007614A1"/>
    <w:rsid w:val="00763A1A"/>
    <w:rsid w:val="00764186"/>
    <w:rsid w:val="007719D9"/>
    <w:rsid w:val="00796D45"/>
    <w:rsid w:val="007B0898"/>
    <w:rsid w:val="007B2483"/>
    <w:rsid w:val="007B6632"/>
    <w:rsid w:val="007B6CDF"/>
    <w:rsid w:val="007B6D72"/>
    <w:rsid w:val="007C6BA4"/>
    <w:rsid w:val="007D47D6"/>
    <w:rsid w:val="007D4CBC"/>
    <w:rsid w:val="007E2399"/>
    <w:rsid w:val="007E2A2B"/>
    <w:rsid w:val="0080181C"/>
    <w:rsid w:val="00805ADF"/>
    <w:rsid w:val="00805DF6"/>
    <w:rsid w:val="00806935"/>
    <w:rsid w:val="00806ED7"/>
    <w:rsid w:val="00806EFF"/>
    <w:rsid w:val="00810D16"/>
    <w:rsid w:val="00816C3C"/>
    <w:rsid w:val="00821F16"/>
    <w:rsid w:val="00834545"/>
    <w:rsid w:val="00834989"/>
    <w:rsid w:val="00834A47"/>
    <w:rsid w:val="00835C05"/>
    <w:rsid w:val="008368C0"/>
    <w:rsid w:val="00836B38"/>
    <w:rsid w:val="00842F8E"/>
    <w:rsid w:val="0084396A"/>
    <w:rsid w:val="00844CF3"/>
    <w:rsid w:val="00845F2B"/>
    <w:rsid w:val="0084666C"/>
    <w:rsid w:val="008504BD"/>
    <w:rsid w:val="00850AD4"/>
    <w:rsid w:val="00852D23"/>
    <w:rsid w:val="00854578"/>
    <w:rsid w:val="00854B7B"/>
    <w:rsid w:val="008604A9"/>
    <w:rsid w:val="00861E0E"/>
    <w:rsid w:val="00863284"/>
    <w:rsid w:val="008658E2"/>
    <w:rsid w:val="00866294"/>
    <w:rsid w:val="008662BA"/>
    <w:rsid w:val="00873E1C"/>
    <w:rsid w:val="00887915"/>
    <w:rsid w:val="00891825"/>
    <w:rsid w:val="008A47EE"/>
    <w:rsid w:val="008A5961"/>
    <w:rsid w:val="008A6DB7"/>
    <w:rsid w:val="008B7481"/>
    <w:rsid w:val="008C070F"/>
    <w:rsid w:val="008C1729"/>
    <w:rsid w:val="008C75DD"/>
    <w:rsid w:val="008D156D"/>
    <w:rsid w:val="008D5769"/>
    <w:rsid w:val="008D5D48"/>
    <w:rsid w:val="008E3659"/>
    <w:rsid w:val="008E49E9"/>
    <w:rsid w:val="008E4D51"/>
    <w:rsid w:val="008E7E78"/>
    <w:rsid w:val="008F209D"/>
    <w:rsid w:val="008F28E5"/>
    <w:rsid w:val="008F5D23"/>
    <w:rsid w:val="00902714"/>
    <w:rsid w:val="009053B4"/>
    <w:rsid w:val="00907D44"/>
    <w:rsid w:val="00910543"/>
    <w:rsid w:val="00913BFB"/>
    <w:rsid w:val="00922964"/>
    <w:rsid w:val="0092444C"/>
    <w:rsid w:val="009308A5"/>
    <w:rsid w:val="00932999"/>
    <w:rsid w:val="009333CA"/>
    <w:rsid w:val="00936E1C"/>
    <w:rsid w:val="009462BB"/>
    <w:rsid w:val="00946A9E"/>
    <w:rsid w:val="00952039"/>
    <w:rsid w:val="00956B35"/>
    <w:rsid w:val="0096291E"/>
    <w:rsid w:val="00965094"/>
    <w:rsid w:val="0096549C"/>
    <w:rsid w:val="00972CCA"/>
    <w:rsid w:val="00973004"/>
    <w:rsid w:val="00974F29"/>
    <w:rsid w:val="00977B48"/>
    <w:rsid w:val="00984793"/>
    <w:rsid w:val="0098667A"/>
    <w:rsid w:val="00993CA4"/>
    <w:rsid w:val="009A42A3"/>
    <w:rsid w:val="009A5143"/>
    <w:rsid w:val="009B52B4"/>
    <w:rsid w:val="009C2F94"/>
    <w:rsid w:val="009C53C2"/>
    <w:rsid w:val="009D09DA"/>
    <w:rsid w:val="009D4C4D"/>
    <w:rsid w:val="009E6860"/>
    <w:rsid w:val="009F3E48"/>
    <w:rsid w:val="009F7D19"/>
    <w:rsid w:val="00A01DBF"/>
    <w:rsid w:val="00A032DF"/>
    <w:rsid w:val="00A13F6A"/>
    <w:rsid w:val="00A21565"/>
    <w:rsid w:val="00A23FD2"/>
    <w:rsid w:val="00A351AB"/>
    <w:rsid w:val="00A36F46"/>
    <w:rsid w:val="00A4061D"/>
    <w:rsid w:val="00A41961"/>
    <w:rsid w:val="00A429A6"/>
    <w:rsid w:val="00A42F6F"/>
    <w:rsid w:val="00A43DD7"/>
    <w:rsid w:val="00A4409E"/>
    <w:rsid w:val="00A44D10"/>
    <w:rsid w:val="00A50F77"/>
    <w:rsid w:val="00A52C29"/>
    <w:rsid w:val="00A572C2"/>
    <w:rsid w:val="00A606CD"/>
    <w:rsid w:val="00A60DD3"/>
    <w:rsid w:val="00A6647C"/>
    <w:rsid w:val="00A72684"/>
    <w:rsid w:val="00A727E4"/>
    <w:rsid w:val="00A762FF"/>
    <w:rsid w:val="00A76301"/>
    <w:rsid w:val="00A773B4"/>
    <w:rsid w:val="00A81B22"/>
    <w:rsid w:val="00A820D9"/>
    <w:rsid w:val="00A82680"/>
    <w:rsid w:val="00A851F8"/>
    <w:rsid w:val="00A856A7"/>
    <w:rsid w:val="00A877FE"/>
    <w:rsid w:val="00A87A3D"/>
    <w:rsid w:val="00A917B9"/>
    <w:rsid w:val="00A92586"/>
    <w:rsid w:val="00A95443"/>
    <w:rsid w:val="00A968CD"/>
    <w:rsid w:val="00AA2798"/>
    <w:rsid w:val="00AA41BD"/>
    <w:rsid w:val="00AA6AB5"/>
    <w:rsid w:val="00AB062B"/>
    <w:rsid w:val="00AB263F"/>
    <w:rsid w:val="00AB406F"/>
    <w:rsid w:val="00AC423F"/>
    <w:rsid w:val="00AD64C2"/>
    <w:rsid w:val="00AD7446"/>
    <w:rsid w:val="00AD7808"/>
    <w:rsid w:val="00AE029B"/>
    <w:rsid w:val="00AE4E16"/>
    <w:rsid w:val="00AF0E34"/>
    <w:rsid w:val="00AF4C6D"/>
    <w:rsid w:val="00AF4DF1"/>
    <w:rsid w:val="00AF571E"/>
    <w:rsid w:val="00B00D0A"/>
    <w:rsid w:val="00B0766C"/>
    <w:rsid w:val="00B10EB8"/>
    <w:rsid w:val="00B113AB"/>
    <w:rsid w:val="00B17008"/>
    <w:rsid w:val="00B21C3C"/>
    <w:rsid w:val="00B24B45"/>
    <w:rsid w:val="00B24E3B"/>
    <w:rsid w:val="00B25327"/>
    <w:rsid w:val="00B377E8"/>
    <w:rsid w:val="00B46C14"/>
    <w:rsid w:val="00B47447"/>
    <w:rsid w:val="00B47DAA"/>
    <w:rsid w:val="00B5082B"/>
    <w:rsid w:val="00B57353"/>
    <w:rsid w:val="00B61F8A"/>
    <w:rsid w:val="00B65320"/>
    <w:rsid w:val="00B70E9B"/>
    <w:rsid w:val="00B871AA"/>
    <w:rsid w:val="00B92963"/>
    <w:rsid w:val="00BA4C85"/>
    <w:rsid w:val="00BA64B3"/>
    <w:rsid w:val="00BB0A14"/>
    <w:rsid w:val="00BB1CB7"/>
    <w:rsid w:val="00BB2347"/>
    <w:rsid w:val="00BB7349"/>
    <w:rsid w:val="00BC10CC"/>
    <w:rsid w:val="00BC216A"/>
    <w:rsid w:val="00BC73BE"/>
    <w:rsid w:val="00BC748E"/>
    <w:rsid w:val="00BD0738"/>
    <w:rsid w:val="00BD11D4"/>
    <w:rsid w:val="00BD402E"/>
    <w:rsid w:val="00BD572A"/>
    <w:rsid w:val="00BD7D18"/>
    <w:rsid w:val="00BE2FFC"/>
    <w:rsid w:val="00BE43F5"/>
    <w:rsid w:val="00BF010A"/>
    <w:rsid w:val="00BF40B1"/>
    <w:rsid w:val="00BF435A"/>
    <w:rsid w:val="00BF4D9B"/>
    <w:rsid w:val="00C035D0"/>
    <w:rsid w:val="00C038E6"/>
    <w:rsid w:val="00C03B1A"/>
    <w:rsid w:val="00C05021"/>
    <w:rsid w:val="00C06E90"/>
    <w:rsid w:val="00C135B3"/>
    <w:rsid w:val="00C150BE"/>
    <w:rsid w:val="00C16628"/>
    <w:rsid w:val="00C170B2"/>
    <w:rsid w:val="00C20F1F"/>
    <w:rsid w:val="00C22682"/>
    <w:rsid w:val="00C24C7E"/>
    <w:rsid w:val="00C26D74"/>
    <w:rsid w:val="00C32659"/>
    <w:rsid w:val="00C36102"/>
    <w:rsid w:val="00C3692C"/>
    <w:rsid w:val="00C4239C"/>
    <w:rsid w:val="00C442E9"/>
    <w:rsid w:val="00C44C51"/>
    <w:rsid w:val="00C44EA4"/>
    <w:rsid w:val="00C458CF"/>
    <w:rsid w:val="00C45FC3"/>
    <w:rsid w:val="00C509C6"/>
    <w:rsid w:val="00C555B6"/>
    <w:rsid w:val="00C55DBD"/>
    <w:rsid w:val="00C64BE7"/>
    <w:rsid w:val="00C70A7C"/>
    <w:rsid w:val="00C712D1"/>
    <w:rsid w:val="00C71DA4"/>
    <w:rsid w:val="00C72085"/>
    <w:rsid w:val="00C72EFB"/>
    <w:rsid w:val="00C731D3"/>
    <w:rsid w:val="00C736D5"/>
    <w:rsid w:val="00C73C0C"/>
    <w:rsid w:val="00C772A8"/>
    <w:rsid w:val="00C8402C"/>
    <w:rsid w:val="00C93520"/>
    <w:rsid w:val="00C93FE7"/>
    <w:rsid w:val="00C9559E"/>
    <w:rsid w:val="00CA043A"/>
    <w:rsid w:val="00CA0B71"/>
    <w:rsid w:val="00CA1FA1"/>
    <w:rsid w:val="00CA6637"/>
    <w:rsid w:val="00CA7888"/>
    <w:rsid w:val="00CA7AC5"/>
    <w:rsid w:val="00CB4380"/>
    <w:rsid w:val="00CC2EAD"/>
    <w:rsid w:val="00CD18A7"/>
    <w:rsid w:val="00CD1956"/>
    <w:rsid w:val="00CD267A"/>
    <w:rsid w:val="00CD4318"/>
    <w:rsid w:val="00CE2E28"/>
    <w:rsid w:val="00CE385F"/>
    <w:rsid w:val="00CE5DFA"/>
    <w:rsid w:val="00CF2E67"/>
    <w:rsid w:val="00CF3CB6"/>
    <w:rsid w:val="00CF6E34"/>
    <w:rsid w:val="00D005B3"/>
    <w:rsid w:val="00D020D5"/>
    <w:rsid w:val="00D039B4"/>
    <w:rsid w:val="00D06D36"/>
    <w:rsid w:val="00D06DAD"/>
    <w:rsid w:val="00D077FE"/>
    <w:rsid w:val="00D13E91"/>
    <w:rsid w:val="00D14663"/>
    <w:rsid w:val="00D146C7"/>
    <w:rsid w:val="00D21515"/>
    <w:rsid w:val="00D22528"/>
    <w:rsid w:val="00D32DB1"/>
    <w:rsid w:val="00D34D7C"/>
    <w:rsid w:val="00D3500D"/>
    <w:rsid w:val="00D3734A"/>
    <w:rsid w:val="00D37F14"/>
    <w:rsid w:val="00D40690"/>
    <w:rsid w:val="00D40699"/>
    <w:rsid w:val="00D451B9"/>
    <w:rsid w:val="00D534E3"/>
    <w:rsid w:val="00D54539"/>
    <w:rsid w:val="00D57942"/>
    <w:rsid w:val="00D669A9"/>
    <w:rsid w:val="00D71207"/>
    <w:rsid w:val="00D73818"/>
    <w:rsid w:val="00D75868"/>
    <w:rsid w:val="00D805FB"/>
    <w:rsid w:val="00D83A9E"/>
    <w:rsid w:val="00D90A76"/>
    <w:rsid w:val="00D91B1F"/>
    <w:rsid w:val="00D95339"/>
    <w:rsid w:val="00DA33DA"/>
    <w:rsid w:val="00DA52A1"/>
    <w:rsid w:val="00DA64C4"/>
    <w:rsid w:val="00DA7B27"/>
    <w:rsid w:val="00DC55F5"/>
    <w:rsid w:val="00DC638C"/>
    <w:rsid w:val="00DC6A28"/>
    <w:rsid w:val="00DC7A3C"/>
    <w:rsid w:val="00DD3404"/>
    <w:rsid w:val="00DD4A03"/>
    <w:rsid w:val="00DD6546"/>
    <w:rsid w:val="00DE1BEB"/>
    <w:rsid w:val="00DE2428"/>
    <w:rsid w:val="00DE4128"/>
    <w:rsid w:val="00DE4DEF"/>
    <w:rsid w:val="00DF0F4E"/>
    <w:rsid w:val="00DF45BD"/>
    <w:rsid w:val="00E01374"/>
    <w:rsid w:val="00E028AF"/>
    <w:rsid w:val="00E036A0"/>
    <w:rsid w:val="00E03706"/>
    <w:rsid w:val="00E04AFF"/>
    <w:rsid w:val="00E07F4C"/>
    <w:rsid w:val="00E11C0F"/>
    <w:rsid w:val="00E11E84"/>
    <w:rsid w:val="00E15F33"/>
    <w:rsid w:val="00E2146D"/>
    <w:rsid w:val="00E21D0F"/>
    <w:rsid w:val="00E22331"/>
    <w:rsid w:val="00E2460E"/>
    <w:rsid w:val="00E24FDA"/>
    <w:rsid w:val="00E2589C"/>
    <w:rsid w:val="00E32835"/>
    <w:rsid w:val="00E369B4"/>
    <w:rsid w:val="00E401FF"/>
    <w:rsid w:val="00E40B82"/>
    <w:rsid w:val="00E46D87"/>
    <w:rsid w:val="00E52394"/>
    <w:rsid w:val="00E54775"/>
    <w:rsid w:val="00E562BF"/>
    <w:rsid w:val="00E623F0"/>
    <w:rsid w:val="00E62687"/>
    <w:rsid w:val="00E734A3"/>
    <w:rsid w:val="00E8084C"/>
    <w:rsid w:val="00E837D4"/>
    <w:rsid w:val="00E83CC6"/>
    <w:rsid w:val="00E933D8"/>
    <w:rsid w:val="00EA0490"/>
    <w:rsid w:val="00EA103D"/>
    <w:rsid w:val="00EA708E"/>
    <w:rsid w:val="00EC2DB5"/>
    <w:rsid w:val="00ED4DA6"/>
    <w:rsid w:val="00ED5B88"/>
    <w:rsid w:val="00ED6F8C"/>
    <w:rsid w:val="00EE338C"/>
    <w:rsid w:val="00EE493C"/>
    <w:rsid w:val="00EF47F5"/>
    <w:rsid w:val="00F02505"/>
    <w:rsid w:val="00F034CC"/>
    <w:rsid w:val="00F1158E"/>
    <w:rsid w:val="00F13989"/>
    <w:rsid w:val="00F17D9D"/>
    <w:rsid w:val="00F17FF2"/>
    <w:rsid w:val="00F232E3"/>
    <w:rsid w:val="00F236DF"/>
    <w:rsid w:val="00F2494F"/>
    <w:rsid w:val="00F256A4"/>
    <w:rsid w:val="00F26416"/>
    <w:rsid w:val="00F4270C"/>
    <w:rsid w:val="00F504BF"/>
    <w:rsid w:val="00F5459F"/>
    <w:rsid w:val="00F549CD"/>
    <w:rsid w:val="00F621E2"/>
    <w:rsid w:val="00F65AE4"/>
    <w:rsid w:val="00F65BA0"/>
    <w:rsid w:val="00F66E3F"/>
    <w:rsid w:val="00F66F73"/>
    <w:rsid w:val="00F72D11"/>
    <w:rsid w:val="00F754B9"/>
    <w:rsid w:val="00F76EFE"/>
    <w:rsid w:val="00F824DD"/>
    <w:rsid w:val="00F84371"/>
    <w:rsid w:val="00F84E2B"/>
    <w:rsid w:val="00F86624"/>
    <w:rsid w:val="00F87A7F"/>
    <w:rsid w:val="00F93500"/>
    <w:rsid w:val="00F935F7"/>
    <w:rsid w:val="00F97841"/>
    <w:rsid w:val="00FA3901"/>
    <w:rsid w:val="00FA54CF"/>
    <w:rsid w:val="00FB011A"/>
    <w:rsid w:val="00FB16DC"/>
    <w:rsid w:val="00FB433D"/>
    <w:rsid w:val="00FB45AA"/>
    <w:rsid w:val="00FB7250"/>
    <w:rsid w:val="00FC0B5F"/>
    <w:rsid w:val="00FC22AD"/>
    <w:rsid w:val="00FC6941"/>
    <w:rsid w:val="00FC7A16"/>
    <w:rsid w:val="00FD199D"/>
    <w:rsid w:val="00FD4953"/>
    <w:rsid w:val="00FE3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C6E86"/>
  <w15:chartTrackingRefBased/>
  <w15:docId w15:val="{C01594B1-73D1-4CAD-849E-D48060525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A4C85"/>
    <w:pPr>
      <w:spacing w:after="280" w:line="280" w:lineRule="exact"/>
      <w:jc w:val="both"/>
    </w:pPr>
    <w:rPr>
      <w:color w:val="000000" w:themeColor="background1"/>
      <w:spacing w:val="4"/>
      <w:sz w:val="20"/>
    </w:rPr>
  </w:style>
  <w:style w:type="paragraph" w:styleId="Nagwek1">
    <w:name w:val="heading 1"/>
    <w:basedOn w:val="Normalny"/>
    <w:next w:val="Normalny"/>
    <w:link w:val="Nagwek1Znak"/>
    <w:uiPriority w:val="1"/>
    <w:qFormat/>
    <w:rsid w:val="00231524"/>
    <w:pPr>
      <w:keepNext/>
      <w:keepLines/>
      <w:spacing w:before="240" w:after="0"/>
      <w:outlineLvl w:val="0"/>
    </w:pPr>
    <w:rPr>
      <w:rFonts w:asciiTheme="majorHAnsi" w:eastAsiaTheme="majorEastAsia" w:hAnsiTheme="majorHAnsi" w:cstheme="majorBidi"/>
      <w:color w:val="auto"/>
      <w:sz w:val="32"/>
      <w:szCs w:val="32"/>
    </w:rPr>
  </w:style>
  <w:style w:type="paragraph" w:styleId="Nagwek2">
    <w:name w:val="heading 2"/>
    <w:basedOn w:val="Normalny"/>
    <w:next w:val="Normalny"/>
    <w:link w:val="Nagwek2Znak"/>
    <w:uiPriority w:val="1"/>
    <w:unhideWhenUsed/>
    <w:qFormat/>
    <w:rsid w:val="00E15F33"/>
    <w:pPr>
      <w:keepNext/>
      <w:keepLines/>
      <w:spacing w:before="40" w:after="0"/>
      <w:outlineLvl w:val="1"/>
    </w:pPr>
    <w:rPr>
      <w:rFonts w:asciiTheme="majorHAnsi" w:eastAsiaTheme="majorEastAsia" w:hAnsiTheme="majorHAnsi" w:cstheme="majorBidi"/>
      <w:color w:val="31A11F"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231524"/>
    <w:rPr>
      <w:rFonts w:asciiTheme="majorHAnsi" w:eastAsiaTheme="majorEastAsia" w:hAnsiTheme="majorHAnsi" w:cstheme="majorBidi"/>
      <w:spacing w:val="4"/>
      <w:sz w:val="32"/>
      <w:szCs w:val="32"/>
    </w:rPr>
  </w:style>
  <w:style w:type="paragraph" w:styleId="Nagwek">
    <w:name w:val="header"/>
    <w:basedOn w:val="Normalny"/>
    <w:link w:val="NagwekZnak"/>
    <w:uiPriority w:val="99"/>
    <w:unhideWhenUsed/>
    <w:rsid w:val="006747B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47BD"/>
    <w:rPr>
      <w:color w:val="000000" w:themeColor="background1"/>
      <w:spacing w:val="4"/>
      <w:sz w:val="20"/>
    </w:rPr>
  </w:style>
  <w:style w:type="paragraph" w:styleId="Stopka">
    <w:name w:val="footer"/>
    <w:basedOn w:val="Normalny"/>
    <w:link w:val="StopkaZnak"/>
    <w:uiPriority w:val="99"/>
    <w:unhideWhenUsed/>
    <w:rsid w:val="004F5805"/>
    <w:pPr>
      <w:tabs>
        <w:tab w:val="center" w:pos="4536"/>
        <w:tab w:val="right" w:pos="9072"/>
      </w:tabs>
      <w:spacing w:after="0" w:line="240" w:lineRule="auto"/>
    </w:pPr>
    <w:rPr>
      <w:b/>
    </w:rPr>
  </w:style>
  <w:style w:type="character" w:customStyle="1" w:styleId="StopkaZnak">
    <w:name w:val="Stopka Znak"/>
    <w:basedOn w:val="Domylnaczcionkaakapitu"/>
    <w:link w:val="Stopka"/>
    <w:uiPriority w:val="99"/>
    <w:rsid w:val="004F5805"/>
    <w:rPr>
      <w:b/>
      <w:color w:val="000000" w:themeColor="background1"/>
      <w:spacing w:val="4"/>
      <w:sz w:val="20"/>
    </w:rPr>
  </w:style>
  <w:style w:type="paragraph" w:customStyle="1" w:styleId="LukSzanownaPani">
    <w:name w:val="Luk_Szanowna Pani"/>
    <w:basedOn w:val="Normalny"/>
    <w:autoRedefine/>
    <w:qFormat/>
    <w:rsid w:val="00A36F46"/>
    <w:pPr>
      <w:spacing w:before="540" w:after="0"/>
      <w:ind w:left="4026"/>
    </w:pPr>
    <w:rPr>
      <w:rFonts w:ascii="Verdana" w:hAnsi="Verdana" w:cs="Verdana"/>
      <w:color w:val="auto"/>
      <w:spacing w:val="0"/>
      <w:szCs w:val="20"/>
    </w:rPr>
  </w:style>
  <w:style w:type="paragraph" w:customStyle="1" w:styleId="LukImiiNazwwisko">
    <w:name w:val="Luk_Imię i Nazwwisko"/>
    <w:basedOn w:val="LucInstytut"/>
    <w:qFormat/>
    <w:rsid w:val="00D005B3"/>
    <w:rPr>
      <w:b/>
    </w:rPr>
  </w:style>
  <w:style w:type="paragraph" w:customStyle="1" w:styleId="LukNagloweklistu">
    <w:name w:val="Luk_Naglowek_listu"/>
    <w:basedOn w:val="LucInstytut"/>
    <w:autoRedefine/>
    <w:qFormat/>
    <w:rsid w:val="00364101"/>
    <w:pPr>
      <w:spacing w:before="560" w:after="560"/>
      <w:ind w:left="0"/>
    </w:pPr>
    <w:rPr>
      <w:lang w:val="en-GB"/>
    </w:rPr>
  </w:style>
  <w:style w:type="paragraph" w:customStyle="1" w:styleId="LucInstytut">
    <w:name w:val="Luc_Instytut"/>
    <w:basedOn w:val="LukSzanownaPani"/>
    <w:qFormat/>
    <w:rsid w:val="00D005B3"/>
    <w:pPr>
      <w:spacing w:before="0"/>
    </w:pPr>
  </w:style>
  <w:style w:type="paragraph" w:customStyle="1" w:styleId="LukStopka-adres">
    <w:name w:val="Luk_Stopka-adres"/>
    <w:basedOn w:val="Normalny"/>
    <w:qFormat/>
    <w:rsid w:val="00D06D36"/>
    <w:pPr>
      <w:spacing w:after="0" w:line="170" w:lineRule="exact"/>
      <w:jc w:val="left"/>
    </w:pPr>
    <w:rPr>
      <w:noProof/>
      <w:color w:val="808080" w:themeColor="text2"/>
      <w:sz w:val="14"/>
      <w:szCs w:val="14"/>
    </w:rPr>
  </w:style>
  <w:style w:type="paragraph" w:styleId="Listapunktowana">
    <w:name w:val="List Bullet"/>
    <w:basedOn w:val="Normalny"/>
    <w:uiPriority w:val="99"/>
    <w:unhideWhenUsed/>
    <w:rsid w:val="00854B7B"/>
    <w:pPr>
      <w:numPr>
        <w:numId w:val="1"/>
      </w:numPr>
      <w:contextualSpacing/>
    </w:pPr>
  </w:style>
  <w:style w:type="table" w:styleId="Tabela-Siatka">
    <w:name w:val="Table Grid"/>
    <w:basedOn w:val="Standardowy"/>
    <w:uiPriority w:val="39"/>
    <w:rsid w:val="00A36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ucZwyrazami">
    <w:name w:val="Luc_Z_wyrazami"/>
    <w:basedOn w:val="Normalny"/>
    <w:autoRedefine/>
    <w:qFormat/>
    <w:rsid w:val="00821F16"/>
    <w:pPr>
      <w:spacing w:before="1360" w:after="840"/>
      <w:jc w:val="left"/>
    </w:pPr>
  </w:style>
  <w:style w:type="paragraph" w:styleId="Bezodstpw">
    <w:name w:val="No Spacing"/>
    <w:aliases w:val="Luc_Bez odstępów"/>
    <w:basedOn w:val="Normalny"/>
    <w:autoRedefine/>
    <w:uiPriority w:val="99"/>
    <w:qFormat/>
    <w:rsid w:val="00821F16"/>
    <w:pPr>
      <w:spacing w:after="0"/>
      <w:jc w:val="left"/>
    </w:pPr>
  </w:style>
  <w:style w:type="paragraph" w:styleId="Tekstdymka">
    <w:name w:val="Balloon Text"/>
    <w:basedOn w:val="Normalny"/>
    <w:link w:val="TekstdymkaZnak"/>
    <w:uiPriority w:val="99"/>
    <w:semiHidden/>
    <w:unhideWhenUsed/>
    <w:rsid w:val="00167D8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67D84"/>
    <w:rPr>
      <w:rFonts w:ascii="Segoe UI" w:hAnsi="Segoe UI" w:cs="Segoe UI"/>
      <w:color w:val="000000" w:themeColor="background1"/>
      <w:spacing w:val="4"/>
      <w:sz w:val="18"/>
      <w:szCs w:val="18"/>
    </w:rPr>
  </w:style>
  <w:style w:type="character" w:styleId="Odwoaniedokomentarza">
    <w:name w:val="annotation reference"/>
    <w:basedOn w:val="Domylnaczcionkaakapitu"/>
    <w:uiPriority w:val="99"/>
    <w:unhideWhenUsed/>
    <w:qFormat/>
    <w:rsid w:val="00C93520"/>
    <w:rPr>
      <w:sz w:val="16"/>
      <w:szCs w:val="16"/>
    </w:rPr>
  </w:style>
  <w:style w:type="paragraph" w:styleId="Tekstkomentarza">
    <w:name w:val="annotation text"/>
    <w:basedOn w:val="Normalny"/>
    <w:link w:val="TekstkomentarzaZnak"/>
    <w:uiPriority w:val="99"/>
    <w:unhideWhenUsed/>
    <w:qFormat/>
    <w:rsid w:val="00C93520"/>
    <w:pPr>
      <w:spacing w:line="240" w:lineRule="auto"/>
    </w:pPr>
    <w:rPr>
      <w:szCs w:val="20"/>
    </w:rPr>
  </w:style>
  <w:style w:type="character" w:customStyle="1" w:styleId="TekstkomentarzaZnak">
    <w:name w:val="Tekst komentarza Znak"/>
    <w:basedOn w:val="Domylnaczcionkaakapitu"/>
    <w:link w:val="Tekstkomentarza"/>
    <w:uiPriority w:val="99"/>
    <w:qFormat/>
    <w:rsid w:val="00C93520"/>
    <w:rPr>
      <w:color w:val="000000" w:themeColor="background1"/>
      <w:spacing w:val="4"/>
      <w:sz w:val="20"/>
      <w:szCs w:val="20"/>
    </w:rPr>
  </w:style>
  <w:style w:type="character" w:styleId="Hipercze">
    <w:name w:val="Hyperlink"/>
    <w:basedOn w:val="Domylnaczcionkaakapitu"/>
    <w:uiPriority w:val="99"/>
    <w:unhideWhenUsed/>
    <w:rsid w:val="002F6585"/>
    <w:rPr>
      <w:color w:val="0000FF" w:themeColor="hyperlink"/>
      <w:u w:val="single"/>
    </w:rPr>
  </w:style>
  <w:style w:type="character" w:customStyle="1" w:styleId="Nierozpoznanawzmianka1">
    <w:name w:val="Nierozpoznana wzmianka1"/>
    <w:basedOn w:val="Domylnaczcionkaakapitu"/>
    <w:uiPriority w:val="99"/>
    <w:semiHidden/>
    <w:unhideWhenUsed/>
    <w:rsid w:val="002F6585"/>
    <w:rPr>
      <w:color w:val="605E5C"/>
      <w:shd w:val="clear" w:color="auto" w:fill="E1DFDD"/>
    </w:rPr>
  </w:style>
  <w:style w:type="paragraph" w:styleId="Akapitzlist">
    <w:name w:val="List Paragraph"/>
    <w:aliases w:val="Bullet Number,Body MS Bullet,lp1,List Paragraph1,List Paragraph2,ISCG Numerowanie,Preambuła,CW_Lista,sw tekst,Adresat stanowisko,L1,Numerowanie,List Paragraph,T_SZ_List Paragraph,Akapit z listą5,maz_wyliczenie,opis dzialania,K-P_odwolanie"/>
    <w:basedOn w:val="Normalny"/>
    <w:link w:val="AkapitzlistZnak"/>
    <w:uiPriority w:val="34"/>
    <w:qFormat/>
    <w:rsid w:val="00CC2EAD"/>
    <w:pPr>
      <w:ind w:left="720"/>
      <w:contextualSpacing/>
    </w:pPr>
  </w:style>
  <w:style w:type="character" w:styleId="Nierozpoznanawzmianka">
    <w:name w:val="Unresolved Mention"/>
    <w:basedOn w:val="Domylnaczcionkaakapitu"/>
    <w:uiPriority w:val="99"/>
    <w:semiHidden/>
    <w:unhideWhenUsed/>
    <w:rsid w:val="00E15F33"/>
    <w:rPr>
      <w:color w:val="605E5C"/>
      <w:shd w:val="clear" w:color="auto" w:fill="E1DFDD"/>
    </w:rPr>
  </w:style>
  <w:style w:type="character" w:customStyle="1" w:styleId="Nagwek2Znak">
    <w:name w:val="Nagłówek 2 Znak"/>
    <w:basedOn w:val="Domylnaczcionkaakapitu"/>
    <w:link w:val="Nagwek2"/>
    <w:uiPriority w:val="1"/>
    <w:rsid w:val="00E15F33"/>
    <w:rPr>
      <w:rFonts w:asciiTheme="majorHAnsi" w:eastAsiaTheme="majorEastAsia" w:hAnsiTheme="majorHAnsi" w:cstheme="majorBidi"/>
      <w:color w:val="31A11F" w:themeColor="accent1" w:themeShade="BF"/>
      <w:spacing w:val="4"/>
      <w:sz w:val="26"/>
      <w:szCs w:val="26"/>
    </w:rPr>
  </w:style>
  <w:style w:type="character" w:styleId="Odwoanieprzypisudolnego">
    <w:name w:val="footnote reference"/>
    <w:aliases w:val="Footnote Reference Number,Odwołanie przypisu,Footnote symbol,Footnote reference number,note TESI,SUPERS,EN Footnote Reference,Footnote number,de nota al pie,Odwo3anie przypisu,Times 10 Point,Exposant 3 Point,number,16 Poi,Nota"/>
    <w:uiPriority w:val="99"/>
    <w:unhideWhenUsed/>
    <w:rsid w:val="003158BE"/>
    <w:rPr>
      <w:vertAlign w:val="superscript"/>
    </w:rPr>
  </w:style>
  <w:style w:type="paragraph" w:styleId="Tekstprzypisudolnego">
    <w:name w:val="footnote text"/>
    <w:aliases w:val="Tekst przypisu,Podrozdział,Footnote,Podrozdzia3,Fußnote,Znak Znak Znak Znak,Znak Znak Znak,Tekst przypisu dolnego-poligrafia,single space,FOOTNOTES,fn,przypis,Tekst przypisu dolnego Znak2 Znak,Footnote Znak Znak Zn, Znak Znak Znak"/>
    <w:basedOn w:val="Normalny"/>
    <w:link w:val="TekstprzypisudolnegoZnak"/>
    <w:uiPriority w:val="99"/>
    <w:unhideWhenUsed/>
    <w:qFormat/>
    <w:rsid w:val="003158BE"/>
    <w:pPr>
      <w:spacing w:after="0" w:line="240" w:lineRule="auto"/>
      <w:jc w:val="left"/>
    </w:pPr>
    <w:rPr>
      <w:rFonts w:ascii="Times New Roman" w:eastAsia="Times New Roman" w:hAnsi="Times New Roman" w:cs="Times New Roman"/>
      <w:color w:val="auto"/>
      <w:spacing w:val="0"/>
      <w:szCs w:val="20"/>
      <w:lang w:eastAsia="pl-PL"/>
    </w:rPr>
  </w:style>
  <w:style w:type="character" w:customStyle="1" w:styleId="TekstprzypisudolnegoZnak">
    <w:name w:val="Tekst przypisu dolnego Znak"/>
    <w:aliases w:val="Tekst przypisu Znak,Podrozdział Znak,Footnote Znak,Podrozdzia3 Znak,Fußnote Znak,Znak Znak Znak Znak Znak,Znak Znak Znak Znak1,Tekst przypisu dolnego-poligrafia Znak,single space Znak,FOOTNOTES Znak,fn Znak,przypis Znak"/>
    <w:basedOn w:val="Domylnaczcionkaakapitu"/>
    <w:link w:val="Tekstprzypisudolnego"/>
    <w:uiPriority w:val="99"/>
    <w:rsid w:val="003158BE"/>
    <w:rPr>
      <w:rFonts w:ascii="Times New Roman" w:eastAsia="Times New Roman" w:hAnsi="Times New Roman" w:cs="Times New Roman"/>
      <w:sz w:val="20"/>
      <w:szCs w:val="20"/>
      <w:lang w:eastAsia="pl-PL"/>
    </w:rPr>
  </w:style>
  <w:style w:type="paragraph" w:styleId="Tekstpodstawowy">
    <w:name w:val="Body Text"/>
    <w:basedOn w:val="Normalny"/>
    <w:link w:val="TekstpodstawowyZnak"/>
    <w:uiPriority w:val="1"/>
    <w:unhideWhenUsed/>
    <w:qFormat/>
    <w:rsid w:val="00CA7888"/>
    <w:pPr>
      <w:spacing w:after="0" w:line="360" w:lineRule="auto"/>
      <w:jc w:val="right"/>
    </w:pPr>
    <w:rPr>
      <w:rFonts w:ascii="Arial" w:eastAsia="Times New Roman" w:hAnsi="Arial" w:cs="Times New Roman"/>
      <w:color w:val="auto"/>
      <w:spacing w:val="0"/>
      <w:sz w:val="24"/>
      <w:szCs w:val="20"/>
      <w:lang w:eastAsia="pl-PL"/>
    </w:rPr>
  </w:style>
  <w:style w:type="character" w:customStyle="1" w:styleId="TekstpodstawowyZnak">
    <w:name w:val="Tekst podstawowy Znak"/>
    <w:basedOn w:val="Domylnaczcionkaakapitu"/>
    <w:link w:val="Tekstpodstawowy"/>
    <w:uiPriority w:val="1"/>
    <w:rsid w:val="00CA7888"/>
    <w:rPr>
      <w:rFonts w:ascii="Arial" w:eastAsia="Times New Roman" w:hAnsi="Arial" w:cs="Times New Roman"/>
      <w:sz w:val="24"/>
      <w:szCs w:val="20"/>
      <w:lang w:eastAsia="pl-PL"/>
    </w:rPr>
  </w:style>
  <w:style w:type="character" w:customStyle="1" w:styleId="AkapitzlistZnak">
    <w:name w:val="Akapit z listą Znak"/>
    <w:aliases w:val="Bullet Number Znak,Body MS Bullet Znak,lp1 Znak,List Paragraph1 Znak,List Paragraph2 Znak,ISCG Numerowanie Znak,Preambuła Znak,CW_Lista Znak,sw tekst Znak,Adresat stanowisko Znak,L1 Znak,Numerowanie Znak,List Paragraph Znak"/>
    <w:link w:val="Akapitzlist"/>
    <w:uiPriority w:val="34"/>
    <w:qFormat/>
    <w:locked/>
    <w:rsid w:val="00FA54CF"/>
    <w:rPr>
      <w:color w:val="000000" w:themeColor="background1"/>
      <w:spacing w:val="4"/>
      <w:sz w:val="20"/>
    </w:rPr>
  </w:style>
  <w:style w:type="paragraph" w:customStyle="1" w:styleId="Umowanumerowanie">
    <w:name w:val="Umowa numerowanie"/>
    <w:basedOn w:val="Normalny"/>
    <w:qFormat/>
    <w:rsid w:val="00492808"/>
    <w:pPr>
      <w:numPr>
        <w:numId w:val="6"/>
      </w:numPr>
      <w:spacing w:after="0" w:line="240" w:lineRule="auto"/>
    </w:pPr>
    <w:rPr>
      <w:rFonts w:ascii="Arial Narrow" w:eastAsia="Times New Roman" w:hAnsi="Arial Narrow" w:cs="Times New Roman"/>
      <w:color w:val="auto"/>
      <w:spacing w:val="0"/>
      <w:sz w:val="22"/>
      <w:szCs w:val="17"/>
      <w:lang w:val="x-none" w:eastAsia="x-none"/>
    </w:rPr>
  </w:style>
  <w:style w:type="paragraph" w:customStyle="1" w:styleId="Default">
    <w:name w:val="Default"/>
    <w:qFormat/>
    <w:rsid w:val="00CA6637"/>
    <w:pPr>
      <w:autoSpaceDE w:val="0"/>
      <w:autoSpaceDN w:val="0"/>
      <w:adjustRightInd w:val="0"/>
      <w:spacing w:after="0" w:line="240" w:lineRule="auto"/>
    </w:pPr>
    <w:rPr>
      <w:rFonts w:ascii="Arial" w:eastAsia="MS Mincho" w:hAnsi="Arial" w:cs="Arial"/>
      <w:color w:val="000000"/>
      <w:sz w:val="24"/>
      <w:szCs w:val="24"/>
    </w:rPr>
  </w:style>
  <w:style w:type="paragraph" w:styleId="Tematkomentarza">
    <w:name w:val="annotation subject"/>
    <w:basedOn w:val="Tekstkomentarza"/>
    <w:next w:val="Tekstkomentarza"/>
    <w:link w:val="TematkomentarzaZnak"/>
    <w:uiPriority w:val="99"/>
    <w:semiHidden/>
    <w:unhideWhenUsed/>
    <w:rsid w:val="00AB406F"/>
    <w:rPr>
      <w:b/>
      <w:bCs/>
    </w:rPr>
  </w:style>
  <w:style w:type="character" w:customStyle="1" w:styleId="TematkomentarzaZnak">
    <w:name w:val="Temat komentarza Znak"/>
    <w:basedOn w:val="TekstkomentarzaZnak"/>
    <w:link w:val="Tematkomentarza"/>
    <w:uiPriority w:val="99"/>
    <w:semiHidden/>
    <w:rsid w:val="00AB406F"/>
    <w:rPr>
      <w:b/>
      <w:bCs/>
      <w:color w:val="000000" w:themeColor="background1"/>
      <w:spacing w:val="4"/>
      <w:sz w:val="20"/>
      <w:szCs w:val="20"/>
    </w:rPr>
  </w:style>
  <w:style w:type="paragraph" w:styleId="Poprawka">
    <w:name w:val="Revision"/>
    <w:hidden/>
    <w:uiPriority w:val="99"/>
    <w:semiHidden/>
    <w:rsid w:val="00AB406F"/>
    <w:pPr>
      <w:spacing w:after="0" w:line="240" w:lineRule="auto"/>
    </w:pPr>
    <w:rPr>
      <w:color w:val="000000" w:themeColor="background1"/>
      <w:spacing w:val="4"/>
      <w:sz w:val="20"/>
    </w:rPr>
  </w:style>
  <w:style w:type="character" w:customStyle="1" w:styleId="FontStyle16">
    <w:name w:val="Font Style16"/>
    <w:uiPriority w:val="99"/>
    <w:rsid w:val="00C44EA4"/>
    <w:rPr>
      <w:rFonts w:ascii="Arial Narrow" w:hAnsi="Arial Narrow" w:cs="Arial Narrow"/>
      <w:sz w:val="20"/>
      <w:szCs w:val="20"/>
    </w:rPr>
  </w:style>
  <w:style w:type="character" w:customStyle="1" w:styleId="hgkelc">
    <w:name w:val="hgkelc"/>
    <w:basedOn w:val="Domylnaczcionkaakapitu"/>
    <w:rsid w:val="00034897"/>
  </w:style>
  <w:style w:type="table" w:customStyle="1" w:styleId="TableNormal">
    <w:name w:val="Table Normal"/>
    <w:uiPriority w:val="2"/>
    <w:semiHidden/>
    <w:unhideWhenUsed/>
    <w:qFormat/>
    <w:rsid w:val="000B4B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0B4B12"/>
    <w:pPr>
      <w:widowControl w:val="0"/>
      <w:autoSpaceDE w:val="0"/>
      <w:autoSpaceDN w:val="0"/>
      <w:spacing w:after="0" w:line="240" w:lineRule="auto"/>
      <w:jc w:val="left"/>
    </w:pPr>
    <w:rPr>
      <w:rFonts w:ascii="Garamond" w:eastAsia="Garamond" w:hAnsi="Garamond" w:cs="Garamond"/>
      <w:color w:val="auto"/>
      <w:spacing w:val="0"/>
      <w:sz w:val="22"/>
    </w:rPr>
  </w:style>
  <w:style w:type="character" w:customStyle="1" w:styleId="FontStyle23">
    <w:name w:val="Font Style23"/>
    <w:uiPriority w:val="99"/>
    <w:rsid w:val="00166B44"/>
    <w:rPr>
      <w:rFonts w:ascii="Arial Narrow" w:hAnsi="Arial Narrow" w:cs="Arial Narrow"/>
      <w:sz w:val="22"/>
      <w:szCs w:val="22"/>
    </w:rPr>
  </w:style>
  <w:style w:type="paragraph" w:styleId="Tekstpodstawowywcity">
    <w:name w:val="Body Text Indent"/>
    <w:basedOn w:val="Normalny"/>
    <w:link w:val="TekstpodstawowywcityZnak"/>
    <w:uiPriority w:val="99"/>
    <w:semiHidden/>
    <w:unhideWhenUsed/>
    <w:rsid w:val="00932999"/>
    <w:pPr>
      <w:spacing w:after="120"/>
      <w:ind w:left="283"/>
    </w:pPr>
  </w:style>
  <w:style w:type="character" w:customStyle="1" w:styleId="TekstpodstawowywcityZnak">
    <w:name w:val="Tekst podstawowy wcięty Znak"/>
    <w:basedOn w:val="Domylnaczcionkaakapitu"/>
    <w:link w:val="Tekstpodstawowywcity"/>
    <w:uiPriority w:val="99"/>
    <w:semiHidden/>
    <w:rsid w:val="00932999"/>
    <w:rPr>
      <w:color w:val="000000" w:themeColor="background1"/>
      <w:spacing w:val="4"/>
      <w:sz w:val="20"/>
    </w:rPr>
  </w:style>
  <w:style w:type="character" w:customStyle="1" w:styleId="FontStyle20">
    <w:name w:val="Font Style20"/>
    <w:uiPriority w:val="99"/>
    <w:rsid w:val="00CD18A7"/>
    <w:rPr>
      <w:rFonts w:ascii="Arial Narrow" w:hAnsi="Arial Narrow" w:cs="Arial Narrow"/>
      <w:sz w:val="20"/>
      <w:szCs w:val="20"/>
    </w:rPr>
  </w:style>
  <w:style w:type="paragraph" w:customStyle="1" w:styleId="Umowa1">
    <w:name w:val="Umowa 1."/>
    <w:basedOn w:val="Normalny"/>
    <w:link w:val="Umowa1Znak"/>
    <w:qFormat/>
    <w:rsid w:val="00CD18A7"/>
    <w:pPr>
      <w:numPr>
        <w:numId w:val="7"/>
      </w:numPr>
      <w:spacing w:after="0" w:line="240" w:lineRule="auto"/>
    </w:pPr>
    <w:rPr>
      <w:rFonts w:ascii="Arial Narrow" w:eastAsia="Times New Roman" w:hAnsi="Arial Narrow" w:cs="Times New Roman"/>
      <w:color w:val="auto"/>
      <w:spacing w:val="0"/>
      <w:sz w:val="22"/>
      <w:lang w:eastAsia="pl-PL"/>
    </w:rPr>
  </w:style>
  <w:style w:type="character" w:customStyle="1" w:styleId="Umowa1Znak">
    <w:name w:val="Umowa 1. Znak"/>
    <w:link w:val="Umowa1"/>
    <w:rsid w:val="00CD18A7"/>
    <w:rPr>
      <w:rFonts w:ascii="Arial Narrow" w:eastAsia="Times New Roman" w:hAnsi="Arial Narrow" w:cs="Times New Roman"/>
      <w:lang w:eastAsia="pl-PL"/>
    </w:rPr>
  </w:style>
  <w:style w:type="paragraph" w:customStyle="1" w:styleId="listaa">
    <w:name w:val="lista a)"/>
    <w:basedOn w:val="Normalny"/>
    <w:rsid w:val="00CD18A7"/>
    <w:pPr>
      <w:numPr>
        <w:numId w:val="8"/>
      </w:numPr>
      <w:spacing w:after="0" w:line="240" w:lineRule="auto"/>
    </w:pPr>
    <w:rPr>
      <w:rFonts w:ascii="Times New Roman" w:eastAsia="Times New Roman" w:hAnsi="Times New Roman" w:cs="Times New Roman"/>
      <w:color w:val="auto"/>
      <w:spacing w:val="0"/>
      <w:sz w:val="24"/>
      <w:szCs w:val="20"/>
      <w:lang w:eastAsia="pl-PL"/>
    </w:rPr>
  </w:style>
  <w:style w:type="table" w:customStyle="1" w:styleId="TableGrid">
    <w:name w:val="TableGrid"/>
    <w:rsid w:val="00066734"/>
    <w:pPr>
      <w:spacing w:after="0" w:line="240" w:lineRule="auto"/>
      <w:ind w:right="522"/>
      <w:jc w:val="both"/>
    </w:pPr>
    <w:rPr>
      <w:rFonts w:eastAsiaTheme="minorEastAsia"/>
      <w:lang w:eastAsia="pl-PL"/>
    </w:rPr>
    <w:tblPr>
      <w:tblCellMar>
        <w:top w:w="0" w:type="dxa"/>
        <w:left w:w="0" w:type="dxa"/>
        <w:bottom w:w="0" w:type="dxa"/>
        <w:right w:w="0" w:type="dxa"/>
      </w:tblCellMar>
    </w:tblPr>
  </w:style>
  <w:style w:type="character" w:customStyle="1" w:styleId="Teksttreci">
    <w:name w:val="Tekst treści_"/>
    <w:basedOn w:val="Domylnaczcionkaakapitu"/>
    <w:link w:val="Teksttreci1"/>
    <w:rsid w:val="00C731D3"/>
    <w:rPr>
      <w:rFonts w:ascii="Verdana" w:hAnsi="Verdana" w:cs="Verdana"/>
      <w:sz w:val="17"/>
      <w:szCs w:val="17"/>
      <w:shd w:val="clear" w:color="auto" w:fill="FFFFFF"/>
    </w:rPr>
  </w:style>
  <w:style w:type="paragraph" w:customStyle="1" w:styleId="Teksttreci1">
    <w:name w:val="Tekst treści1"/>
    <w:basedOn w:val="Normalny"/>
    <w:link w:val="Teksttreci"/>
    <w:rsid w:val="00C731D3"/>
    <w:pPr>
      <w:shd w:val="clear" w:color="auto" w:fill="FFFFFF"/>
      <w:spacing w:before="360" w:after="480" w:line="240" w:lineRule="atLeast"/>
      <w:ind w:hanging="480"/>
    </w:pPr>
    <w:rPr>
      <w:rFonts w:ascii="Verdana" w:hAnsi="Verdana" w:cs="Verdana"/>
      <w:color w:val="auto"/>
      <w:spacing w:val="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763958">
      <w:bodyDiv w:val="1"/>
      <w:marLeft w:val="0"/>
      <w:marRight w:val="0"/>
      <w:marTop w:val="0"/>
      <w:marBottom w:val="0"/>
      <w:divBdr>
        <w:top w:val="none" w:sz="0" w:space="0" w:color="auto"/>
        <w:left w:val="none" w:sz="0" w:space="0" w:color="auto"/>
        <w:bottom w:val="none" w:sz="0" w:space="0" w:color="auto"/>
        <w:right w:val="none" w:sz="0" w:space="0" w:color="auto"/>
      </w:divBdr>
    </w:div>
    <w:div w:id="999846166">
      <w:bodyDiv w:val="1"/>
      <w:marLeft w:val="0"/>
      <w:marRight w:val="0"/>
      <w:marTop w:val="0"/>
      <w:marBottom w:val="0"/>
      <w:divBdr>
        <w:top w:val="none" w:sz="0" w:space="0" w:color="auto"/>
        <w:left w:val="none" w:sz="0" w:space="0" w:color="auto"/>
        <w:bottom w:val="none" w:sz="0" w:space="0" w:color="auto"/>
        <w:right w:val="none" w:sz="0" w:space="0" w:color="auto"/>
      </w:divBdr>
    </w:div>
    <w:div w:id="1081561540">
      <w:bodyDiv w:val="1"/>
      <w:marLeft w:val="0"/>
      <w:marRight w:val="0"/>
      <w:marTop w:val="0"/>
      <w:marBottom w:val="0"/>
      <w:divBdr>
        <w:top w:val="none" w:sz="0" w:space="0" w:color="auto"/>
        <w:left w:val="none" w:sz="0" w:space="0" w:color="auto"/>
        <w:bottom w:val="none" w:sz="0" w:space="0" w:color="auto"/>
        <w:right w:val="none" w:sz="0" w:space="0" w:color="auto"/>
      </w:divBdr>
    </w:div>
    <w:div w:id="1126510194">
      <w:bodyDiv w:val="1"/>
      <w:marLeft w:val="0"/>
      <w:marRight w:val="0"/>
      <w:marTop w:val="0"/>
      <w:marBottom w:val="0"/>
      <w:divBdr>
        <w:top w:val="none" w:sz="0" w:space="0" w:color="auto"/>
        <w:left w:val="none" w:sz="0" w:space="0" w:color="auto"/>
        <w:bottom w:val="none" w:sz="0" w:space="0" w:color="auto"/>
        <w:right w:val="none" w:sz="0" w:space="0" w:color="auto"/>
      </w:divBdr>
    </w:div>
    <w:div w:id="1221332894">
      <w:bodyDiv w:val="1"/>
      <w:marLeft w:val="0"/>
      <w:marRight w:val="0"/>
      <w:marTop w:val="0"/>
      <w:marBottom w:val="0"/>
      <w:divBdr>
        <w:top w:val="none" w:sz="0" w:space="0" w:color="auto"/>
        <w:left w:val="none" w:sz="0" w:space="0" w:color="auto"/>
        <w:bottom w:val="none" w:sz="0" w:space="0" w:color="auto"/>
        <w:right w:val="none" w:sz="0" w:space="0" w:color="auto"/>
      </w:divBdr>
    </w:div>
    <w:div w:id="1308899043">
      <w:bodyDiv w:val="1"/>
      <w:marLeft w:val="0"/>
      <w:marRight w:val="0"/>
      <w:marTop w:val="0"/>
      <w:marBottom w:val="0"/>
      <w:divBdr>
        <w:top w:val="none" w:sz="0" w:space="0" w:color="auto"/>
        <w:left w:val="none" w:sz="0" w:space="0" w:color="auto"/>
        <w:bottom w:val="none" w:sz="0" w:space="0" w:color="auto"/>
        <w:right w:val="none" w:sz="0" w:space="0" w:color="auto"/>
      </w:divBdr>
    </w:div>
    <w:div w:id="1331788164">
      <w:bodyDiv w:val="1"/>
      <w:marLeft w:val="0"/>
      <w:marRight w:val="0"/>
      <w:marTop w:val="0"/>
      <w:marBottom w:val="0"/>
      <w:divBdr>
        <w:top w:val="none" w:sz="0" w:space="0" w:color="auto"/>
        <w:left w:val="none" w:sz="0" w:space="0" w:color="auto"/>
        <w:bottom w:val="none" w:sz="0" w:space="0" w:color="auto"/>
        <w:right w:val="none" w:sz="0" w:space="0" w:color="auto"/>
      </w:divBdr>
    </w:div>
    <w:div w:id="1753235979">
      <w:bodyDiv w:val="1"/>
      <w:marLeft w:val="0"/>
      <w:marRight w:val="0"/>
      <w:marTop w:val="0"/>
      <w:marBottom w:val="0"/>
      <w:divBdr>
        <w:top w:val="none" w:sz="0" w:space="0" w:color="auto"/>
        <w:left w:val="none" w:sz="0" w:space="0" w:color="auto"/>
        <w:bottom w:val="none" w:sz="0" w:space="0" w:color="auto"/>
        <w:right w:val="none" w:sz="0" w:space="0" w:color="auto"/>
      </w:divBdr>
    </w:div>
    <w:div w:id="203996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po@ipo.lukasiewicz.gov.p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ekretariat@ipo.lukasiewicz.gov.p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kretariat@ipo.lukasiewicz.gov.pl"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od@ipo.lukasiewicz.gov.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Lukasiewicz-kolory_Word">
      <a:dk1>
        <a:srgbClr val="000000"/>
      </a:dk1>
      <a:lt1>
        <a:srgbClr val="000000"/>
      </a:lt1>
      <a:dk2>
        <a:srgbClr val="808080"/>
      </a:dk2>
      <a:lt2>
        <a:srgbClr val="000000"/>
      </a:lt2>
      <a:accent1>
        <a:srgbClr val="44D62C"/>
      </a:accent1>
      <a:accent2>
        <a:srgbClr val="0085CA"/>
      </a:accent2>
      <a:accent3>
        <a:srgbClr val="EF3340"/>
      </a:accent3>
      <a:accent4>
        <a:srgbClr val="963CBD"/>
      </a:accent4>
      <a:accent5>
        <a:srgbClr val="FF0098"/>
      </a:accent5>
      <a:accent6>
        <a:srgbClr val="008578"/>
      </a:accent6>
      <a:hlink>
        <a:srgbClr val="0000FF"/>
      </a:hlink>
      <a:folHlink>
        <a:srgbClr val="800080"/>
      </a:folHlink>
    </a:clrScheme>
    <a:fontScheme name="Lukasiewicz-fonty-Word">
      <a:majorFont>
        <a:latin typeface="Verdana"/>
        <a:ea typeface=""/>
        <a:cs typeface=""/>
      </a:majorFont>
      <a:minorFont>
        <a:latin typeface="Verdana"/>
        <a:ea typeface=""/>
        <a:cs typeface=""/>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1EA56ABA9AD6C47832AD09FB5A75C52" ma:contentTypeVersion="13" ma:contentTypeDescription="Utwórz nowy dokument." ma:contentTypeScope="" ma:versionID="fe29defe5ac537d36c0a135421694b71">
  <xsd:schema xmlns:xsd="http://www.w3.org/2001/XMLSchema" xmlns:xs="http://www.w3.org/2001/XMLSchema" xmlns:p="http://schemas.microsoft.com/office/2006/metadata/properties" xmlns:ns3="47ba759a-a7eb-44e9-8478-c47f3b3bf6f4" xmlns:ns4="545122d4-cfbe-41f8-9856-f28df50f3a02" targetNamespace="http://schemas.microsoft.com/office/2006/metadata/properties" ma:root="true" ma:fieldsID="df63676e77573fb9fefe0620d262854f" ns3:_="" ns4:_="">
    <xsd:import namespace="47ba759a-a7eb-44e9-8478-c47f3b3bf6f4"/>
    <xsd:import namespace="545122d4-cfbe-41f8-9856-f28df50f3a0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ba759a-a7eb-44e9-8478-c47f3b3bf6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5122d4-cfbe-41f8-9856-f28df50f3a02" elementFormDefault="qualified">
    <xsd:import namespace="http://schemas.microsoft.com/office/2006/documentManagement/types"/>
    <xsd:import namespace="http://schemas.microsoft.com/office/infopath/2007/PartnerControls"/>
    <xsd:element name="SharedWithUsers" ma:index="17"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Udostępnione dla — szczegóły" ma:internalName="SharedWithDetails" ma:readOnly="true">
      <xsd:simpleType>
        <xsd:restriction base="dms:Note">
          <xsd:maxLength value="255"/>
        </xsd:restriction>
      </xsd:simpleType>
    </xsd:element>
    <xsd:element name="SharingHintHash" ma:index="19"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47ba759a-a7eb-44e9-8478-c47f3b3bf6f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F96A02-B5FA-4BF0-BC32-77604034E7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ba759a-a7eb-44e9-8478-c47f3b3bf6f4"/>
    <ds:schemaRef ds:uri="545122d4-cfbe-41f8-9856-f28df50f3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817055-EAA9-496E-9F71-F608A178ACBA}">
  <ds:schemaRefs>
    <ds:schemaRef ds:uri="http://schemas.openxmlformats.org/officeDocument/2006/bibliography"/>
  </ds:schemaRefs>
</ds:datastoreItem>
</file>

<file path=customXml/itemProps3.xml><?xml version="1.0" encoding="utf-8"?>
<ds:datastoreItem xmlns:ds="http://schemas.openxmlformats.org/officeDocument/2006/customXml" ds:itemID="{ED0AFC49-5166-4D41-86AD-727E50B23F41}">
  <ds:schemaRefs>
    <ds:schemaRef ds:uri="http://schemas.microsoft.com/office/2006/metadata/properties"/>
    <ds:schemaRef ds:uri="http://schemas.microsoft.com/office/infopath/2007/PartnerControls"/>
    <ds:schemaRef ds:uri="47ba759a-a7eb-44e9-8478-c47f3b3bf6f4"/>
  </ds:schemaRefs>
</ds:datastoreItem>
</file>

<file path=customXml/itemProps4.xml><?xml version="1.0" encoding="utf-8"?>
<ds:datastoreItem xmlns:ds="http://schemas.openxmlformats.org/officeDocument/2006/customXml" ds:itemID="{FE093E92-1B6C-4AD3-9E84-EDAEA203E9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6540</Words>
  <Characters>39245</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Radosław Stefanowski | Łukasiewicz – IPO</dc:creator>
  <cp:keywords/>
  <dc:description/>
  <cp:lastModifiedBy>Radosław Stefanowski | Łukasiewicz – IPO</cp:lastModifiedBy>
  <cp:revision>2</cp:revision>
  <cp:lastPrinted>2026-10-21T09:24:00Z</cp:lastPrinted>
  <dcterms:created xsi:type="dcterms:W3CDTF">2026-10-22T07:16:00Z</dcterms:created>
  <dcterms:modified xsi:type="dcterms:W3CDTF">2026-10-22T07:16:00Z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0x010100D1EA56ABA9AD6C47832AD09FB5A75C52</vt:lpwstr>
  </property>
</Properties>
</file>